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B35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23EF98CE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bookmarkStart w:id="0" w:name="_Hlk127436156"/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7E0A77">
        <w:rPr>
          <w:rFonts w:ascii="Georgia" w:hAnsi="Georgia"/>
          <w:sz w:val="23"/>
          <w:szCs w:val="23"/>
          <w:lang w:val="en-US"/>
        </w:rPr>
        <w:t>IN RE: E.H.</w:t>
      </w:r>
    </w:p>
    <w:p w14:paraId="39C5DC26" w14:textId="08614FE5" w:rsidR="0024101A" w:rsidRPr="0024101A" w:rsidRDefault="000B4636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02-17-23</w:t>
      </w:r>
    </w:p>
    <w:p w14:paraId="769B68F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7E0A77">
        <w:rPr>
          <w:rFonts w:ascii="Georgia" w:hAnsi="Georgia"/>
          <w:sz w:val="23"/>
          <w:szCs w:val="23"/>
        </w:rPr>
        <w:t>20079</w:t>
      </w:r>
    </w:p>
    <w:p w14:paraId="43165FF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C6C3C0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7340A" w:rsidRPr="00AC4B52">
        <w:rPr>
          <w:rFonts w:ascii="Georgia" w:hAnsi="Georgia"/>
          <w:sz w:val="23"/>
        </w:rPr>
        <w:t>F10-</w:t>
      </w:r>
      <w:r w:rsidR="0037340A">
        <w:rPr>
          <w:rFonts w:ascii="Georgia" w:hAnsi="Georgia"/>
          <w:sz w:val="23"/>
        </w:rPr>
        <w:t>00</w:t>
      </w:r>
      <w:r w:rsidR="0037340A" w:rsidRPr="00AC4B52">
        <w:rPr>
          <w:rFonts w:ascii="Georgia" w:hAnsi="Georgia"/>
          <w:sz w:val="23"/>
        </w:rPr>
        <w:t>246Z</w:t>
      </w:r>
    </w:p>
    <w:p w14:paraId="6F46D1D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AEC4EDE" w14:textId="77777777" w:rsidR="00D506E0" w:rsidRPr="008D383E" w:rsidRDefault="00D506E0" w:rsidP="007565E0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936AD7">
        <w:rPr>
          <w:rFonts w:ascii="Georgia" w:hAnsi="Georgia"/>
          <w:sz w:val="23"/>
          <w:szCs w:val="23"/>
        </w:rPr>
        <w:t>CUSTODY MODIFICATION</w:t>
      </w:r>
      <w:r w:rsidR="0060588B">
        <w:rPr>
          <w:rFonts w:ascii="Georgia" w:hAnsi="Georgia"/>
          <w:sz w:val="23"/>
          <w:szCs w:val="23"/>
        </w:rPr>
        <w:t xml:space="preserve"> – </w:t>
      </w:r>
      <w:r w:rsidR="00936AD7">
        <w:rPr>
          <w:rFonts w:ascii="Georgia" w:hAnsi="Georgia"/>
          <w:sz w:val="23"/>
          <w:szCs w:val="23"/>
        </w:rPr>
        <w:t>JUVENILE</w:t>
      </w:r>
      <w:r w:rsidR="0060588B">
        <w:rPr>
          <w:rFonts w:ascii="Georgia" w:hAnsi="Georgia"/>
          <w:sz w:val="23"/>
          <w:szCs w:val="23"/>
        </w:rPr>
        <w:t xml:space="preserve"> – </w:t>
      </w:r>
      <w:r w:rsidR="00F25334">
        <w:rPr>
          <w:rFonts w:ascii="Georgia" w:hAnsi="Georgia"/>
          <w:sz w:val="23"/>
          <w:szCs w:val="23"/>
        </w:rPr>
        <w:t xml:space="preserve">R.C. 3109.04 – </w:t>
      </w:r>
      <w:r w:rsidR="00936AD7">
        <w:rPr>
          <w:rFonts w:ascii="Georgia" w:hAnsi="Georgia"/>
          <w:sz w:val="23"/>
          <w:szCs w:val="23"/>
        </w:rPr>
        <w:t xml:space="preserve">GUARDIAN AD LITEM – </w:t>
      </w:r>
      <w:r w:rsidR="006A6CAA">
        <w:rPr>
          <w:rFonts w:ascii="Georgia" w:hAnsi="Georgia"/>
          <w:sz w:val="23"/>
          <w:szCs w:val="23"/>
        </w:rPr>
        <w:t>EVIDENCE</w:t>
      </w:r>
    </w:p>
    <w:p w14:paraId="085237B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52F73B7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8771B55" w14:textId="77777777" w:rsidR="00CB0091" w:rsidRDefault="0024101A" w:rsidP="0060588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B0091">
        <w:rPr>
          <w:rFonts w:ascii="Georgia" w:hAnsi="Georgia"/>
          <w:sz w:val="23"/>
          <w:szCs w:val="23"/>
        </w:rPr>
        <w:t xml:space="preserve">The trial court’s failure to recite the legal standard of R.C. 3109.04(E)(1) </w:t>
      </w:r>
      <w:r w:rsidR="00FD685B">
        <w:rPr>
          <w:rFonts w:ascii="Georgia" w:hAnsi="Georgia"/>
          <w:sz w:val="23"/>
          <w:szCs w:val="23"/>
        </w:rPr>
        <w:t xml:space="preserve">in modifying a prior custody decree </w:t>
      </w:r>
      <w:r w:rsidR="00CB0091">
        <w:rPr>
          <w:rFonts w:ascii="Georgia" w:hAnsi="Georgia"/>
          <w:sz w:val="23"/>
          <w:szCs w:val="23"/>
        </w:rPr>
        <w:t xml:space="preserve">did not rise to the level of plain error where </w:t>
      </w:r>
      <w:r w:rsidR="0062602E">
        <w:rPr>
          <w:rFonts w:ascii="Georgia" w:hAnsi="Georgia"/>
          <w:sz w:val="23"/>
          <w:szCs w:val="23"/>
        </w:rPr>
        <w:t>no manifest injustice occurred and nothing in the record suggested that the outcome of the proceedings would have differed</w:t>
      </w:r>
      <w:r w:rsidR="00CB0091">
        <w:rPr>
          <w:rFonts w:ascii="Georgia" w:hAnsi="Georgia"/>
          <w:sz w:val="23"/>
          <w:szCs w:val="23"/>
        </w:rPr>
        <w:t>.</w:t>
      </w:r>
    </w:p>
    <w:p w14:paraId="2C605C47" w14:textId="77777777" w:rsidR="00CB0091" w:rsidRDefault="00CB0091" w:rsidP="0060588B">
      <w:pPr>
        <w:jc w:val="both"/>
        <w:rPr>
          <w:rFonts w:ascii="Georgia" w:hAnsi="Georgia"/>
          <w:sz w:val="23"/>
          <w:szCs w:val="23"/>
        </w:rPr>
      </w:pPr>
    </w:p>
    <w:p w14:paraId="07C0E5D0" w14:textId="77777777" w:rsidR="00CB0091" w:rsidRDefault="00CB0091" w:rsidP="0060588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abuse its discretion in denying </w:t>
      </w:r>
      <w:r w:rsidR="004050C9">
        <w:rPr>
          <w:rFonts w:ascii="Georgia" w:hAnsi="Georgia"/>
          <w:sz w:val="23"/>
          <w:szCs w:val="23"/>
        </w:rPr>
        <w:t>m</w:t>
      </w:r>
      <w:r>
        <w:rPr>
          <w:rFonts w:ascii="Georgia" w:hAnsi="Georgia"/>
          <w:sz w:val="23"/>
          <w:szCs w:val="23"/>
        </w:rPr>
        <w:t xml:space="preserve">other’s motion to discharge the guardian ad litem and strike the guardian ad </w:t>
      </w:r>
      <w:proofErr w:type="spellStart"/>
      <w:r>
        <w:rPr>
          <w:rFonts w:ascii="Georgia" w:hAnsi="Georgia"/>
          <w:sz w:val="23"/>
          <w:szCs w:val="23"/>
        </w:rPr>
        <w:t>litem’s</w:t>
      </w:r>
      <w:proofErr w:type="spellEnd"/>
      <w:r>
        <w:rPr>
          <w:rFonts w:ascii="Georgia" w:hAnsi="Georgia"/>
          <w:sz w:val="23"/>
          <w:szCs w:val="23"/>
        </w:rPr>
        <w:t xml:space="preserve"> testimony and report from the record where </w:t>
      </w:r>
      <w:r w:rsidR="0062602E">
        <w:rPr>
          <w:rFonts w:ascii="Georgia" w:hAnsi="Georgia"/>
          <w:sz w:val="23"/>
          <w:szCs w:val="23"/>
        </w:rPr>
        <w:t>the guardian ad litem sufficiently discharged her duties</w:t>
      </w:r>
      <w:r>
        <w:rPr>
          <w:rFonts w:ascii="Georgia" w:hAnsi="Georgia"/>
          <w:sz w:val="23"/>
          <w:szCs w:val="23"/>
        </w:rPr>
        <w:t>.</w:t>
      </w:r>
    </w:p>
    <w:p w14:paraId="0E3D241F" w14:textId="77777777" w:rsidR="00CB0091" w:rsidRDefault="00CB0091" w:rsidP="0060588B">
      <w:pPr>
        <w:jc w:val="both"/>
        <w:rPr>
          <w:rFonts w:ascii="Georgia" w:hAnsi="Georgia"/>
          <w:sz w:val="23"/>
          <w:szCs w:val="23"/>
        </w:rPr>
      </w:pPr>
    </w:p>
    <w:p w14:paraId="5A9F7EA5" w14:textId="77777777" w:rsidR="00393B40" w:rsidRDefault="00CB0091" w:rsidP="0060588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The trial court</w:t>
      </w:r>
      <w:r w:rsidR="0060588B">
        <w:rPr>
          <w:rFonts w:ascii="Georgia" w:hAnsi="Georgia"/>
          <w:sz w:val="23"/>
          <w:szCs w:val="23"/>
        </w:rPr>
        <w:t xml:space="preserve"> </w:t>
      </w:r>
      <w:r w:rsidR="00BD7F06">
        <w:rPr>
          <w:rFonts w:ascii="Georgia" w:hAnsi="Georgia"/>
          <w:sz w:val="23"/>
          <w:szCs w:val="23"/>
        </w:rPr>
        <w:t xml:space="preserve">did not err in finding that </w:t>
      </w:r>
      <w:r w:rsidR="004050C9">
        <w:rPr>
          <w:rFonts w:ascii="Georgia" w:hAnsi="Georgia"/>
          <w:sz w:val="23"/>
          <w:szCs w:val="23"/>
        </w:rPr>
        <w:t>m</w:t>
      </w:r>
      <w:r w:rsidR="00BD7F06">
        <w:rPr>
          <w:rFonts w:ascii="Georgia" w:hAnsi="Georgia"/>
          <w:sz w:val="23"/>
          <w:szCs w:val="23"/>
        </w:rPr>
        <w:t xml:space="preserve">other denied </w:t>
      </w:r>
      <w:r w:rsidR="004050C9">
        <w:rPr>
          <w:rFonts w:ascii="Georgia" w:hAnsi="Georgia"/>
          <w:sz w:val="23"/>
          <w:szCs w:val="23"/>
        </w:rPr>
        <w:t>f</w:t>
      </w:r>
      <w:r w:rsidR="00BD7F06">
        <w:rPr>
          <w:rFonts w:ascii="Georgia" w:hAnsi="Georgia"/>
          <w:sz w:val="23"/>
          <w:szCs w:val="23"/>
        </w:rPr>
        <w:t xml:space="preserve">ather’s parenting time where the court’s finding was supported by competent, credible evidence. </w:t>
      </w:r>
    </w:p>
    <w:p w14:paraId="33CA616D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6085222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F1E87">
        <w:rPr>
          <w:rFonts w:ascii="Georgia" w:hAnsi="Georgia"/>
          <w:sz w:val="23"/>
          <w:szCs w:val="23"/>
        </w:rPr>
        <w:t>AFFIRMED</w:t>
      </w:r>
    </w:p>
    <w:p w14:paraId="3843E3C1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1F853144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60588B">
        <w:rPr>
          <w:rFonts w:ascii="Georgia" w:hAnsi="Georgia"/>
          <w:sz w:val="23"/>
          <w:szCs w:val="23"/>
        </w:rPr>
        <w:t>CROUSE</w:t>
      </w:r>
      <w:r w:rsidR="0000198C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0D1B14">
        <w:rPr>
          <w:rFonts w:ascii="Georgia" w:hAnsi="Georgia"/>
          <w:sz w:val="23"/>
          <w:szCs w:val="23"/>
        </w:rPr>
        <w:t>ZAYAS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bookmarkEnd w:id="0"/>
    <w:p w14:paraId="53BFC27D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0198C"/>
    <w:rsid w:val="000B4636"/>
    <w:rsid w:val="000C52C4"/>
    <w:rsid w:val="000D1B14"/>
    <w:rsid w:val="001A5A07"/>
    <w:rsid w:val="0024101A"/>
    <w:rsid w:val="002D7F0C"/>
    <w:rsid w:val="002E6C86"/>
    <w:rsid w:val="00364EFA"/>
    <w:rsid w:val="0037340A"/>
    <w:rsid w:val="00393B40"/>
    <w:rsid w:val="004050C9"/>
    <w:rsid w:val="00413883"/>
    <w:rsid w:val="00431144"/>
    <w:rsid w:val="004778A8"/>
    <w:rsid w:val="004B59DB"/>
    <w:rsid w:val="005E3D4E"/>
    <w:rsid w:val="005F78E9"/>
    <w:rsid w:val="006000DE"/>
    <w:rsid w:val="0060588B"/>
    <w:rsid w:val="0060773E"/>
    <w:rsid w:val="00612520"/>
    <w:rsid w:val="0062602E"/>
    <w:rsid w:val="006A6CAA"/>
    <w:rsid w:val="007362FD"/>
    <w:rsid w:val="00750BD6"/>
    <w:rsid w:val="007565E0"/>
    <w:rsid w:val="00760A9C"/>
    <w:rsid w:val="00781144"/>
    <w:rsid w:val="007D30A1"/>
    <w:rsid w:val="007E0A77"/>
    <w:rsid w:val="007E1A6D"/>
    <w:rsid w:val="007E54BF"/>
    <w:rsid w:val="00802F49"/>
    <w:rsid w:val="00843F2A"/>
    <w:rsid w:val="008577E9"/>
    <w:rsid w:val="008B031A"/>
    <w:rsid w:val="008B0BF2"/>
    <w:rsid w:val="008C739F"/>
    <w:rsid w:val="00936485"/>
    <w:rsid w:val="00936AD7"/>
    <w:rsid w:val="00970822"/>
    <w:rsid w:val="009731B2"/>
    <w:rsid w:val="009F5215"/>
    <w:rsid w:val="00A14B2C"/>
    <w:rsid w:val="00A7125A"/>
    <w:rsid w:val="00AA218B"/>
    <w:rsid w:val="00AC1F9B"/>
    <w:rsid w:val="00B83566"/>
    <w:rsid w:val="00B97463"/>
    <w:rsid w:val="00BB62DF"/>
    <w:rsid w:val="00BD7F06"/>
    <w:rsid w:val="00BF1E87"/>
    <w:rsid w:val="00C61D31"/>
    <w:rsid w:val="00C621BC"/>
    <w:rsid w:val="00CA04A5"/>
    <w:rsid w:val="00CA319E"/>
    <w:rsid w:val="00CA5EE6"/>
    <w:rsid w:val="00CB0091"/>
    <w:rsid w:val="00D06B1C"/>
    <w:rsid w:val="00D506E0"/>
    <w:rsid w:val="00D873B4"/>
    <w:rsid w:val="00DB47E7"/>
    <w:rsid w:val="00E23DA1"/>
    <w:rsid w:val="00E27835"/>
    <w:rsid w:val="00E547AF"/>
    <w:rsid w:val="00F25334"/>
    <w:rsid w:val="00FA2D2A"/>
    <w:rsid w:val="00FD685B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2CBC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C-220079</dc:title>
  <dc:creator>.</dc:creator>
  <cp:lastModifiedBy>Renata Freese</cp:lastModifiedBy>
  <cp:revision>2</cp:revision>
  <dcterms:created xsi:type="dcterms:W3CDTF">2023-02-16T15:38:00Z</dcterms:created>
  <dcterms:modified xsi:type="dcterms:W3CDTF">2023-02-16T15:38:00Z</dcterms:modified>
</cp:coreProperties>
</file>