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43B7ED98" w:rsidR="0024101A" w:rsidRPr="008B0BE5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B0BE5">
        <w:rPr>
          <w:rFonts w:ascii="Georgia" w:hAnsi="Georgia"/>
          <w:sz w:val="23"/>
          <w:szCs w:val="23"/>
          <w:lang w:val="en-US"/>
        </w:rPr>
        <w:t>SMITH V. SOCI PETROLEUM, INC.</w:t>
      </w:r>
    </w:p>
    <w:p w14:paraId="6051E7C3" w14:textId="70305493" w:rsidR="00F02F4E" w:rsidRPr="009C4FDF" w:rsidRDefault="009C4FDF" w:rsidP="00F02F4E">
      <w:pPr>
        <w:rPr>
          <w:rFonts w:ascii="Georgia" w:hAnsi="Georgia"/>
          <w:b/>
          <w:bCs/>
          <w:sz w:val="23"/>
          <w:szCs w:val="23"/>
          <w:lang w:eastAsia="x-none"/>
        </w:rPr>
      </w:pPr>
      <w:r>
        <w:rPr>
          <w:rFonts w:ascii="Georgia" w:hAnsi="Georgia"/>
          <w:b/>
          <w:bCs/>
          <w:sz w:val="23"/>
          <w:szCs w:val="23"/>
          <w:lang w:eastAsia="x-none"/>
        </w:rPr>
        <w:t>03-22-23</w:t>
      </w:r>
    </w:p>
    <w:p w14:paraId="38231452" w14:textId="04431542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B0BE5">
        <w:rPr>
          <w:rFonts w:ascii="Georgia" w:hAnsi="Georgia"/>
          <w:sz w:val="23"/>
          <w:szCs w:val="23"/>
        </w:rPr>
        <w:t>C-220245</w:t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54227249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B0BE5">
        <w:rPr>
          <w:rFonts w:ascii="Georgia" w:hAnsi="Georgia"/>
          <w:sz w:val="23"/>
          <w:szCs w:val="23"/>
        </w:rPr>
        <w:t>A-1504181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74B0CDF9" w:rsidR="0024101A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E36E50">
        <w:rPr>
          <w:rFonts w:ascii="Georgia" w:hAnsi="Georgia"/>
          <w:sz w:val="23"/>
          <w:szCs w:val="23"/>
        </w:rPr>
        <w:t>CIV.R. 60(B) — JURISDICTION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1CAEA0C" w14:textId="48E94118" w:rsidR="0024101A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E36E50">
        <w:rPr>
          <w:rFonts w:ascii="Georgia" w:hAnsi="Georgia"/>
          <w:sz w:val="23"/>
          <w:szCs w:val="23"/>
        </w:rPr>
        <w:t xml:space="preserve">Where appeals in the case were completed, the trial court erred when it determined that it lacked jurisdiction to consider the merits of a </w:t>
      </w:r>
      <w:proofErr w:type="spellStart"/>
      <w:r w:rsidR="00E36E50">
        <w:rPr>
          <w:rFonts w:ascii="Georgia" w:hAnsi="Georgia"/>
          <w:sz w:val="23"/>
          <w:szCs w:val="23"/>
        </w:rPr>
        <w:t>Civ.R</w:t>
      </w:r>
      <w:proofErr w:type="spellEnd"/>
      <w:r w:rsidR="00E36E50">
        <w:rPr>
          <w:rFonts w:ascii="Georgia" w:hAnsi="Georgia"/>
          <w:sz w:val="23"/>
          <w:szCs w:val="23"/>
        </w:rPr>
        <w:t>. 60(B) motion.</w:t>
      </w:r>
    </w:p>
    <w:p w14:paraId="3081927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5DCE3B3" w14:textId="446CCCDE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E36E50">
        <w:rPr>
          <w:rFonts w:ascii="Georgia" w:hAnsi="Georgia"/>
          <w:sz w:val="23"/>
          <w:szCs w:val="23"/>
        </w:rPr>
        <w:t xml:space="preserve">REVERSED AND </w:t>
      </w:r>
      <w:r w:rsidR="0085630D">
        <w:rPr>
          <w:rFonts w:ascii="Georgia" w:hAnsi="Georgia"/>
          <w:sz w:val="23"/>
          <w:szCs w:val="23"/>
        </w:rPr>
        <w:t xml:space="preserve">CAUSE </w:t>
      </w:r>
      <w:r w:rsidR="00E36E50">
        <w:rPr>
          <w:rFonts w:ascii="Georgia" w:hAnsi="Georgia"/>
          <w:sz w:val="23"/>
          <w:szCs w:val="23"/>
        </w:rPr>
        <w:t>REMANDED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41ADCA21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93206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E36E50">
        <w:rPr>
          <w:rFonts w:ascii="Georgia" w:hAnsi="Georgia"/>
          <w:sz w:val="23"/>
          <w:szCs w:val="23"/>
        </w:rPr>
        <w:t>ZAYAS</w:t>
      </w:r>
      <w:r w:rsidR="00932065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E36E50">
        <w:rPr>
          <w:rFonts w:ascii="Georgia" w:hAnsi="Georgia"/>
          <w:sz w:val="23"/>
          <w:szCs w:val="23"/>
        </w:rPr>
        <w:t>BERGERON</w:t>
      </w:r>
      <w:r w:rsidR="00932065">
        <w:rPr>
          <w:rFonts w:ascii="Georgia" w:hAnsi="Georgia"/>
          <w:sz w:val="23"/>
          <w:szCs w:val="23"/>
        </w:rPr>
        <w:t xml:space="preserve">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24101A"/>
    <w:rsid w:val="002D7F0C"/>
    <w:rsid w:val="00364EFA"/>
    <w:rsid w:val="00413883"/>
    <w:rsid w:val="004778A8"/>
    <w:rsid w:val="004B59DB"/>
    <w:rsid w:val="0057173D"/>
    <w:rsid w:val="006000DE"/>
    <w:rsid w:val="007362FD"/>
    <w:rsid w:val="00760A9C"/>
    <w:rsid w:val="00781144"/>
    <w:rsid w:val="007E1A6D"/>
    <w:rsid w:val="0085630D"/>
    <w:rsid w:val="00860318"/>
    <w:rsid w:val="008B0BE5"/>
    <w:rsid w:val="008C739F"/>
    <w:rsid w:val="00932065"/>
    <w:rsid w:val="00936485"/>
    <w:rsid w:val="009C4FDF"/>
    <w:rsid w:val="009F5215"/>
    <w:rsid w:val="00A7125A"/>
    <w:rsid w:val="00AC1F9B"/>
    <w:rsid w:val="00B83566"/>
    <w:rsid w:val="00B97463"/>
    <w:rsid w:val="00BB62DF"/>
    <w:rsid w:val="00CA04A5"/>
    <w:rsid w:val="00CA319E"/>
    <w:rsid w:val="00CA5EE6"/>
    <w:rsid w:val="00D506E0"/>
    <w:rsid w:val="00D55CBB"/>
    <w:rsid w:val="00DB47E7"/>
    <w:rsid w:val="00E23DA1"/>
    <w:rsid w:val="00E27835"/>
    <w:rsid w:val="00E36E50"/>
    <w:rsid w:val="00EE0B3A"/>
    <w:rsid w:val="00F02F4E"/>
    <w:rsid w:val="00F277BD"/>
    <w:rsid w:val="00FA69A8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styleId="Revision">
    <w:name w:val="Revision"/>
    <w:hidden/>
    <w:uiPriority w:val="99"/>
    <w:semiHidden/>
    <w:rsid w:val="0085630D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C-220245</dc:title>
  <dc:creator>.</dc:creator>
  <cp:lastModifiedBy>Renata Freese</cp:lastModifiedBy>
  <cp:revision>2</cp:revision>
  <dcterms:created xsi:type="dcterms:W3CDTF">2023-03-21T13:37:00Z</dcterms:created>
  <dcterms:modified xsi:type="dcterms:W3CDTF">2023-03-21T13:37:00Z</dcterms:modified>
</cp:coreProperties>
</file>