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A79FB" w14:textId="64CC6A27" w:rsidR="008F7A21" w:rsidRPr="00765368" w:rsidRDefault="008F7A21" w:rsidP="00765368">
      <w:pPr>
        <w:pStyle w:val="Heading1"/>
        <w:ind w:left="2160" w:hanging="2160"/>
        <w:jc w:val="both"/>
        <w:rPr>
          <w:rFonts w:ascii="Georgia" w:hAnsi="Georgia"/>
          <w:caps/>
          <w:sz w:val="23"/>
          <w:szCs w:val="23"/>
          <w:lang w:val="en-US"/>
        </w:rPr>
      </w:pPr>
      <w:r w:rsidRPr="001B4318">
        <w:rPr>
          <w:rFonts w:ascii="Georgia" w:hAnsi="Georgia"/>
          <w:sz w:val="23"/>
          <w:szCs w:val="23"/>
        </w:rPr>
        <w:t>CAPTION:</w:t>
      </w:r>
      <w:r w:rsidRPr="001B4318">
        <w:rPr>
          <w:rFonts w:ascii="Georgia" w:hAnsi="Georgia"/>
          <w:sz w:val="23"/>
          <w:szCs w:val="23"/>
        </w:rPr>
        <w:tab/>
      </w:r>
      <w:r w:rsidR="00082A28">
        <w:rPr>
          <w:rFonts w:ascii="Georgia" w:hAnsi="Georgia"/>
          <w:caps/>
          <w:sz w:val="23"/>
          <w:szCs w:val="23"/>
          <w:lang w:val="en-US"/>
        </w:rPr>
        <w:t xml:space="preserve">State v. </w:t>
      </w:r>
      <w:r w:rsidR="00B846E5">
        <w:rPr>
          <w:rFonts w:ascii="Georgia" w:hAnsi="Georgia"/>
          <w:caps/>
          <w:sz w:val="23"/>
          <w:szCs w:val="23"/>
          <w:lang w:val="en-US"/>
        </w:rPr>
        <w:t>Mills</w:t>
      </w:r>
    </w:p>
    <w:p w14:paraId="4926881F" w14:textId="46BFE625" w:rsidR="008F7A21" w:rsidRPr="001B4318" w:rsidRDefault="00E03D60" w:rsidP="008F7A21">
      <w:pPr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03-0</w:t>
      </w:r>
      <w:r w:rsidR="009B7AB4">
        <w:rPr>
          <w:rFonts w:ascii="Georgia" w:hAnsi="Georgia"/>
          <w:b/>
          <w:sz w:val="23"/>
          <w:szCs w:val="23"/>
        </w:rPr>
        <w:t>3</w:t>
      </w:r>
      <w:r>
        <w:rPr>
          <w:rFonts w:ascii="Georgia" w:hAnsi="Georgia"/>
          <w:b/>
          <w:sz w:val="23"/>
          <w:szCs w:val="23"/>
        </w:rPr>
        <w:t>-23</w:t>
      </w:r>
    </w:p>
    <w:p w14:paraId="6640E35A" w14:textId="1FE60EF1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APPEAL NO.:</w:t>
      </w:r>
      <w:r>
        <w:rPr>
          <w:rFonts w:ascii="Georgia" w:hAnsi="Georgia"/>
          <w:sz w:val="23"/>
          <w:szCs w:val="23"/>
        </w:rPr>
        <w:tab/>
      </w:r>
      <w:r w:rsidR="002C1D40">
        <w:rPr>
          <w:rFonts w:ascii="Georgia" w:hAnsi="Georgia"/>
          <w:sz w:val="23"/>
          <w:szCs w:val="23"/>
        </w:rPr>
        <w:tab/>
        <w:t>C-2</w:t>
      </w:r>
      <w:r w:rsidR="00765368">
        <w:rPr>
          <w:rFonts w:ascii="Georgia" w:hAnsi="Georgia"/>
          <w:sz w:val="23"/>
          <w:szCs w:val="23"/>
        </w:rPr>
        <w:t>20</w:t>
      </w:r>
      <w:r w:rsidR="00B846E5">
        <w:rPr>
          <w:rFonts w:ascii="Georgia" w:hAnsi="Georgia"/>
          <w:sz w:val="23"/>
          <w:szCs w:val="23"/>
        </w:rPr>
        <w:t>439</w:t>
      </w:r>
    </w:p>
    <w:p w14:paraId="625EE895" w14:textId="77777777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6E0D83C1" w14:textId="09EEB9B1" w:rsidR="008F7A21" w:rsidRDefault="008F7A21" w:rsidP="008F7A21">
      <w:pPr>
        <w:jc w:val="both"/>
        <w:rPr>
          <w:rFonts w:ascii="Georgia" w:hAnsi="Georgia"/>
          <w:sz w:val="23"/>
        </w:rPr>
      </w:pPr>
      <w:r w:rsidRPr="001B4318">
        <w:rPr>
          <w:rFonts w:ascii="Georgia" w:hAnsi="Georgia"/>
          <w:sz w:val="23"/>
          <w:szCs w:val="23"/>
        </w:rPr>
        <w:t>TRIAL NO.:</w:t>
      </w:r>
      <w:r w:rsidRPr="001B4318">
        <w:rPr>
          <w:rFonts w:ascii="Georgia" w:hAnsi="Georgia"/>
          <w:sz w:val="23"/>
          <w:szCs w:val="23"/>
        </w:rPr>
        <w:tab/>
      </w:r>
      <w:r w:rsidR="004A7FA7">
        <w:rPr>
          <w:rFonts w:ascii="Georgia" w:hAnsi="Georgia"/>
          <w:sz w:val="23"/>
          <w:szCs w:val="23"/>
        </w:rPr>
        <w:tab/>
      </w:r>
      <w:r w:rsidR="00DA51EA">
        <w:rPr>
          <w:rFonts w:ascii="Georgia" w:hAnsi="Georgia"/>
          <w:sz w:val="23"/>
          <w:szCs w:val="23"/>
        </w:rPr>
        <w:t>B-</w:t>
      </w:r>
      <w:r w:rsidR="00B846E5">
        <w:rPr>
          <w:rFonts w:ascii="Georgia" w:hAnsi="Georgia"/>
          <w:sz w:val="23"/>
          <w:szCs w:val="23"/>
        </w:rPr>
        <w:t>2201811-B</w:t>
      </w:r>
    </w:p>
    <w:p w14:paraId="178464F9" w14:textId="77777777" w:rsidR="008B0C13" w:rsidRPr="001B4318" w:rsidRDefault="008B0C13" w:rsidP="008F7A21">
      <w:pPr>
        <w:jc w:val="both"/>
        <w:rPr>
          <w:rFonts w:ascii="Georgia" w:hAnsi="Georgia"/>
          <w:sz w:val="23"/>
          <w:szCs w:val="23"/>
        </w:rPr>
      </w:pPr>
    </w:p>
    <w:p w14:paraId="4D2260A0" w14:textId="7A58A364" w:rsidR="00586B56" w:rsidRPr="001B4318" w:rsidRDefault="008F7A21" w:rsidP="006925E0">
      <w:pPr>
        <w:suppressAutoHyphens/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WORDS:</w:t>
      </w:r>
      <w:r>
        <w:rPr>
          <w:rFonts w:ascii="Georgia" w:hAnsi="Georgia"/>
          <w:sz w:val="23"/>
          <w:szCs w:val="23"/>
        </w:rPr>
        <w:tab/>
      </w:r>
      <w:r w:rsidR="00E1077D" w:rsidRPr="00E1077D">
        <w:rPr>
          <w:rFonts w:ascii="Georgia" w:hAnsi="Georgia"/>
          <w:caps/>
          <w:sz w:val="23"/>
          <w:szCs w:val="23"/>
        </w:rPr>
        <w:t>Bail</w:t>
      </w:r>
      <w:r w:rsidR="00E1077D" w:rsidRPr="00E1077D">
        <w:rPr>
          <w:rFonts w:ascii="Georgia" w:hAnsi="Georgia"/>
          <w:sz w:val="23"/>
          <w:szCs w:val="23"/>
        </w:rPr>
        <w:t xml:space="preserve"> – R.C. 2937.222</w:t>
      </w:r>
    </w:p>
    <w:p w14:paraId="3AE1AE7F" w14:textId="77777777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7EF005D7" w14:textId="77777777" w:rsidR="00C220AA" w:rsidRDefault="008F7A21" w:rsidP="008F7A21">
      <w:pPr>
        <w:pStyle w:val="NoSpacing"/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SUMMARY: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591D02CA" w14:textId="5DB5D36D" w:rsidR="008F7A21" w:rsidRPr="00187F3F" w:rsidRDefault="00E1077D" w:rsidP="007D135B">
      <w:pPr>
        <w:pStyle w:val="NoSpacing"/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Where the record contained sufficient evidence in support of the trial court’s findings of the conditions set forth in R.C. 2937.222(B) to satisfy the clear-and-convincing standard, the trial court did not err in granting the state’s motion to hold defendant without bail.</w:t>
      </w:r>
    </w:p>
    <w:p w14:paraId="4900D89F" w14:textId="77777777" w:rsidR="008F7A21" w:rsidRPr="002510B4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4083326A" w14:textId="77777777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JUDGMENT:</w:t>
      </w:r>
      <w:r w:rsidRPr="001B4318">
        <w:rPr>
          <w:rFonts w:ascii="Georgia" w:hAnsi="Georgia"/>
          <w:sz w:val="23"/>
          <w:szCs w:val="23"/>
        </w:rPr>
        <w:tab/>
      </w:r>
      <w:r w:rsidRPr="001B4318">
        <w:rPr>
          <w:rFonts w:ascii="Georgia" w:hAnsi="Georgia"/>
          <w:sz w:val="23"/>
          <w:szCs w:val="23"/>
        </w:rPr>
        <w:tab/>
      </w:r>
      <w:r w:rsidR="008B21FE">
        <w:rPr>
          <w:rFonts w:ascii="Georgia" w:hAnsi="Georgia"/>
          <w:sz w:val="23"/>
          <w:szCs w:val="23"/>
        </w:rPr>
        <w:t>AFFIRMED</w:t>
      </w:r>
    </w:p>
    <w:p w14:paraId="0431E082" w14:textId="77777777" w:rsidR="008F7A21" w:rsidRPr="001B4318" w:rsidRDefault="008F7A21" w:rsidP="008F7A21">
      <w:pPr>
        <w:ind w:firstLine="2160"/>
        <w:jc w:val="both"/>
        <w:rPr>
          <w:rFonts w:ascii="Georgia" w:hAnsi="Georgia"/>
          <w:sz w:val="23"/>
          <w:szCs w:val="23"/>
        </w:rPr>
      </w:pPr>
    </w:p>
    <w:p w14:paraId="087E8018" w14:textId="0BE42211" w:rsidR="008F7A21" w:rsidRPr="001B4318" w:rsidRDefault="008F7A21" w:rsidP="008F7A21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JUDGES:</w:t>
      </w:r>
      <w:r w:rsidRPr="001B4318">
        <w:rPr>
          <w:rFonts w:ascii="Georgia" w:hAnsi="Georgia"/>
          <w:sz w:val="23"/>
          <w:szCs w:val="23"/>
        </w:rPr>
        <w:tab/>
      </w:r>
      <w:r w:rsidR="00765368" w:rsidRPr="00765368">
        <w:rPr>
          <w:rFonts w:ascii="Georgia" w:hAnsi="Georgia"/>
          <w:caps/>
          <w:sz w:val="23"/>
          <w:szCs w:val="23"/>
        </w:rPr>
        <w:t>Opinion</w:t>
      </w:r>
      <w:r w:rsidR="00765368" w:rsidRPr="001B4318">
        <w:rPr>
          <w:rFonts w:ascii="Georgia" w:hAnsi="Georgia"/>
          <w:sz w:val="23"/>
          <w:szCs w:val="23"/>
        </w:rPr>
        <w:t xml:space="preserve"> </w:t>
      </w:r>
      <w:r w:rsidR="00765368">
        <w:rPr>
          <w:rFonts w:ascii="Georgia" w:hAnsi="Georgia"/>
          <w:sz w:val="23"/>
          <w:szCs w:val="23"/>
        </w:rPr>
        <w:t>b</w:t>
      </w:r>
      <w:r w:rsidR="00765368" w:rsidRPr="001B4318">
        <w:rPr>
          <w:rFonts w:ascii="Georgia" w:hAnsi="Georgia"/>
          <w:sz w:val="23"/>
          <w:szCs w:val="23"/>
        </w:rPr>
        <w:t>y</w:t>
      </w:r>
      <w:r w:rsidR="00765368">
        <w:rPr>
          <w:rFonts w:ascii="Georgia" w:hAnsi="Georgia"/>
          <w:sz w:val="23"/>
          <w:szCs w:val="23"/>
        </w:rPr>
        <w:t xml:space="preserve"> </w:t>
      </w:r>
      <w:r w:rsidR="00765368" w:rsidRPr="00765368">
        <w:rPr>
          <w:rFonts w:ascii="Georgia" w:hAnsi="Georgia"/>
          <w:caps/>
          <w:sz w:val="23"/>
          <w:szCs w:val="23"/>
        </w:rPr>
        <w:t xml:space="preserve">Crouse, </w:t>
      </w:r>
      <w:r w:rsidR="00DA51EA">
        <w:rPr>
          <w:rFonts w:ascii="Georgia" w:hAnsi="Georgia"/>
          <w:caps/>
          <w:sz w:val="23"/>
          <w:szCs w:val="23"/>
        </w:rPr>
        <w:t>P.</w:t>
      </w:r>
      <w:r w:rsidR="00765368" w:rsidRPr="00765368">
        <w:rPr>
          <w:rFonts w:ascii="Georgia" w:hAnsi="Georgia"/>
          <w:caps/>
          <w:sz w:val="23"/>
          <w:szCs w:val="23"/>
        </w:rPr>
        <w:t xml:space="preserve">J.; </w:t>
      </w:r>
      <w:r w:rsidR="00B846E5">
        <w:rPr>
          <w:rFonts w:ascii="Georgia" w:hAnsi="Georgia"/>
          <w:caps/>
          <w:sz w:val="23"/>
          <w:szCs w:val="23"/>
        </w:rPr>
        <w:t>Zayas</w:t>
      </w:r>
      <w:r w:rsidR="00765368">
        <w:rPr>
          <w:rFonts w:ascii="Georgia" w:hAnsi="Georgia"/>
          <w:sz w:val="23"/>
          <w:szCs w:val="23"/>
        </w:rPr>
        <w:t xml:space="preserve"> and </w:t>
      </w:r>
      <w:r w:rsidR="000A3EEA">
        <w:rPr>
          <w:rFonts w:ascii="Georgia" w:hAnsi="Georgia"/>
          <w:caps/>
          <w:sz w:val="23"/>
          <w:szCs w:val="23"/>
        </w:rPr>
        <w:t>B</w:t>
      </w:r>
      <w:r w:rsidR="00B846E5">
        <w:rPr>
          <w:rFonts w:ascii="Georgia" w:hAnsi="Georgia"/>
          <w:caps/>
          <w:sz w:val="23"/>
          <w:szCs w:val="23"/>
        </w:rPr>
        <w:t>ergeron</w:t>
      </w:r>
      <w:r w:rsidR="00765368" w:rsidRPr="00765368">
        <w:rPr>
          <w:rFonts w:ascii="Georgia" w:hAnsi="Georgia"/>
          <w:caps/>
          <w:sz w:val="23"/>
          <w:szCs w:val="23"/>
        </w:rPr>
        <w:t xml:space="preserve">, </w:t>
      </w:r>
      <w:r w:rsidR="003859D0">
        <w:rPr>
          <w:rFonts w:ascii="Georgia" w:hAnsi="Georgia"/>
          <w:caps/>
          <w:sz w:val="23"/>
          <w:szCs w:val="23"/>
        </w:rPr>
        <w:t>J</w:t>
      </w:r>
      <w:r w:rsidR="002C1D40" w:rsidRPr="00765368">
        <w:rPr>
          <w:rFonts w:ascii="Georgia" w:hAnsi="Georgia"/>
          <w:caps/>
          <w:sz w:val="23"/>
          <w:szCs w:val="23"/>
        </w:rPr>
        <w:t>J</w:t>
      </w:r>
      <w:r w:rsidR="00765368" w:rsidRPr="00765368">
        <w:rPr>
          <w:rFonts w:ascii="Georgia" w:hAnsi="Georgia"/>
          <w:caps/>
          <w:sz w:val="23"/>
          <w:szCs w:val="23"/>
        </w:rPr>
        <w:t>., concur</w:t>
      </w:r>
      <w:r w:rsidR="00765368">
        <w:rPr>
          <w:rFonts w:ascii="Georgia" w:hAnsi="Georgia"/>
          <w:sz w:val="23"/>
          <w:szCs w:val="23"/>
        </w:rPr>
        <w:t>.</w:t>
      </w:r>
    </w:p>
    <w:p w14:paraId="7804DA47" w14:textId="77777777" w:rsidR="00E33166" w:rsidRDefault="005F039E"/>
    <w:sectPr w:rsidR="00E33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68"/>
    <w:rsid w:val="00082A28"/>
    <w:rsid w:val="000A3EEA"/>
    <w:rsid w:val="000A4C9A"/>
    <w:rsid w:val="00100E31"/>
    <w:rsid w:val="00142612"/>
    <w:rsid w:val="001458A9"/>
    <w:rsid w:val="001D1316"/>
    <w:rsid w:val="001D404E"/>
    <w:rsid w:val="002C1D40"/>
    <w:rsid w:val="002E2E63"/>
    <w:rsid w:val="003859D0"/>
    <w:rsid w:val="004752CF"/>
    <w:rsid w:val="004A7FA7"/>
    <w:rsid w:val="004E2795"/>
    <w:rsid w:val="004F1FA7"/>
    <w:rsid w:val="00586B56"/>
    <w:rsid w:val="006925E0"/>
    <w:rsid w:val="007403C9"/>
    <w:rsid w:val="00765368"/>
    <w:rsid w:val="007C476E"/>
    <w:rsid w:val="007D135B"/>
    <w:rsid w:val="008B0C13"/>
    <w:rsid w:val="008B21FE"/>
    <w:rsid w:val="008F7A21"/>
    <w:rsid w:val="00906783"/>
    <w:rsid w:val="009B7AB4"/>
    <w:rsid w:val="009E0A55"/>
    <w:rsid w:val="00AB7546"/>
    <w:rsid w:val="00AE6177"/>
    <w:rsid w:val="00AE74C6"/>
    <w:rsid w:val="00B846E5"/>
    <w:rsid w:val="00B965EB"/>
    <w:rsid w:val="00BC0906"/>
    <w:rsid w:val="00C0395C"/>
    <w:rsid w:val="00C220AA"/>
    <w:rsid w:val="00C7294E"/>
    <w:rsid w:val="00C91EEF"/>
    <w:rsid w:val="00CB1180"/>
    <w:rsid w:val="00D238A6"/>
    <w:rsid w:val="00D95CF3"/>
    <w:rsid w:val="00DA51EA"/>
    <w:rsid w:val="00DB3212"/>
    <w:rsid w:val="00DE7CEF"/>
    <w:rsid w:val="00DF592D"/>
    <w:rsid w:val="00E03D60"/>
    <w:rsid w:val="00E1077D"/>
    <w:rsid w:val="00EA1AA8"/>
    <w:rsid w:val="00FD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D8DB9"/>
  <w15:docId w15:val="{E03E2E08-8F06-4A6B-AD66-A769763A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A21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8F7A21"/>
    <w:pPr>
      <w:keepNext/>
      <w:widowControl/>
      <w:outlineLvl w:val="0"/>
    </w:pPr>
    <w:rPr>
      <w:rFonts w:ascii="Times New Roman" w:hAnsi="Times New Roman"/>
      <w:b/>
      <w:snapToGrid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7A21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8F7A21"/>
    <w:pPr>
      <w:jc w:val="center"/>
    </w:pPr>
    <w:rPr>
      <w:rFonts w:ascii="Times New Roman" w:hAnsi="Times New Roman"/>
      <w:b/>
      <w:bCs/>
    </w:rPr>
  </w:style>
  <w:style w:type="character" w:customStyle="1" w:styleId="TitleChar">
    <w:name w:val="Title Char"/>
    <w:basedOn w:val="DefaultParagraphFont"/>
    <w:link w:val="Title"/>
    <w:rsid w:val="008F7A21"/>
    <w:rPr>
      <w:rFonts w:ascii="Times New Roman" w:eastAsia="Times New Roman" w:hAnsi="Times New Roman" w:cs="Times New Roman"/>
      <w:b/>
      <w:bCs/>
      <w:snapToGrid w:val="0"/>
      <w:szCs w:val="20"/>
    </w:rPr>
  </w:style>
  <w:style w:type="paragraph" w:styleId="NoSpacing">
    <w:name w:val="No Spacing"/>
    <w:uiPriority w:val="1"/>
    <w:qFormat/>
    <w:rsid w:val="008F7A21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C-220439</dc:title>
  <dc:creator>.</dc:creator>
  <cp:lastModifiedBy>Renata Freese</cp:lastModifiedBy>
  <cp:revision>2</cp:revision>
  <dcterms:created xsi:type="dcterms:W3CDTF">2023-03-02T15:37:00Z</dcterms:created>
  <dcterms:modified xsi:type="dcterms:W3CDTF">2023-03-02T15:37:00Z</dcterms:modified>
</cp:coreProperties>
</file>