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125F" w14:textId="2CA85664" w:rsidR="002F15BD" w:rsidRPr="002F15BD" w:rsidRDefault="002F15BD" w:rsidP="002F15BD">
      <w:pPr>
        <w:rPr>
          <w:rFonts w:ascii="Georgia" w:hAnsi="Georgia"/>
          <w:bCs/>
          <w:sz w:val="23"/>
          <w:szCs w:val="23"/>
        </w:rPr>
      </w:pPr>
      <w:r w:rsidRPr="002F15BD">
        <w:rPr>
          <w:rFonts w:ascii="Georgia" w:hAnsi="Georgia"/>
          <w:b/>
          <w:sz w:val="23"/>
          <w:szCs w:val="23"/>
        </w:rPr>
        <w:t>CAPTION:</w:t>
      </w:r>
      <w:r w:rsidRPr="002F15BD">
        <w:rPr>
          <w:rFonts w:ascii="Georgia" w:hAnsi="Georgia"/>
          <w:bCs/>
          <w:sz w:val="23"/>
          <w:szCs w:val="23"/>
        </w:rPr>
        <w:tab/>
      </w:r>
      <w:r w:rsidRPr="002F15BD">
        <w:rPr>
          <w:rFonts w:ascii="Georgia" w:hAnsi="Georgia"/>
          <w:bCs/>
          <w:sz w:val="23"/>
          <w:szCs w:val="23"/>
        </w:rPr>
        <w:tab/>
      </w:r>
      <w:r w:rsidR="00362D32">
        <w:rPr>
          <w:rFonts w:ascii="Georgia" w:hAnsi="Georgia"/>
          <w:b/>
          <w:sz w:val="23"/>
          <w:szCs w:val="23"/>
        </w:rPr>
        <w:t>DOWNING V. DOWNING</w:t>
      </w:r>
    </w:p>
    <w:p w14:paraId="57E2C023" w14:textId="5B73647B" w:rsidR="002F15BD" w:rsidRPr="002F15BD" w:rsidRDefault="000B3DFA" w:rsidP="002F15BD">
      <w:pPr>
        <w:rPr>
          <w:rFonts w:ascii="Georgia" w:hAnsi="Georgia"/>
          <w:b/>
          <w:sz w:val="23"/>
          <w:szCs w:val="23"/>
        </w:rPr>
      </w:pPr>
      <w:r>
        <w:rPr>
          <w:rFonts w:ascii="Georgia" w:hAnsi="Georgia"/>
          <w:b/>
          <w:sz w:val="23"/>
          <w:szCs w:val="23"/>
        </w:rPr>
        <w:t>08-02-23</w:t>
      </w:r>
    </w:p>
    <w:p w14:paraId="271EB0B0" w14:textId="489C2364" w:rsidR="002F15BD" w:rsidRPr="002F15BD" w:rsidRDefault="002F15BD" w:rsidP="002F15BD">
      <w:pPr>
        <w:rPr>
          <w:rFonts w:ascii="Georgia" w:hAnsi="Georgia"/>
          <w:sz w:val="23"/>
          <w:szCs w:val="23"/>
        </w:rPr>
      </w:pPr>
      <w:r w:rsidRPr="002F15BD">
        <w:rPr>
          <w:rFonts w:ascii="Georgia" w:hAnsi="Georgia"/>
          <w:sz w:val="23"/>
          <w:szCs w:val="23"/>
        </w:rPr>
        <w:t>APPEAL NO.:</w:t>
      </w:r>
      <w:r w:rsidRPr="002F15BD">
        <w:rPr>
          <w:rFonts w:ascii="Georgia" w:hAnsi="Georgia"/>
          <w:sz w:val="23"/>
          <w:szCs w:val="23"/>
        </w:rPr>
        <w:tab/>
      </w:r>
      <w:r>
        <w:rPr>
          <w:rFonts w:ascii="Georgia" w:hAnsi="Georgia"/>
          <w:sz w:val="23"/>
          <w:szCs w:val="23"/>
        </w:rPr>
        <w:tab/>
      </w:r>
      <w:r w:rsidR="009C1058">
        <w:rPr>
          <w:rFonts w:ascii="Georgia" w:hAnsi="Georgia"/>
          <w:sz w:val="23"/>
        </w:rPr>
        <w:t>C-220</w:t>
      </w:r>
      <w:r w:rsidR="00362D32">
        <w:rPr>
          <w:rFonts w:ascii="Georgia" w:hAnsi="Georgia"/>
          <w:sz w:val="23"/>
        </w:rPr>
        <w:t>338</w:t>
      </w:r>
    </w:p>
    <w:p w14:paraId="5F6D122C" w14:textId="77777777" w:rsidR="002F15BD" w:rsidRPr="002F15BD" w:rsidRDefault="002F15BD" w:rsidP="002F15BD">
      <w:pPr>
        <w:rPr>
          <w:rFonts w:ascii="Georgia" w:hAnsi="Georgia"/>
          <w:sz w:val="23"/>
          <w:szCs w:val="23"/>
        </w:rPr>
      </w:pPr>
    </w:p>
    <w:p w14:paraId="765F11B3" w14:textId="0A9E78CA" w:rsidR="002F15BD" w:rsidRPr="002F15BD" w:rsidRDefault="002F15BD" w:rsidP="002F15BD">
      <w:pPr>
        <w:rPr>
          <w:rFonts w:ascii="Georgia" w:hAnsi="Georgia"/>
          <w:sz w:val="23"/>
          <w:szCs w:val="23"/>
        </w:rPr>
      </w:pPr>
      <w:r w:rsidRPr="002F15BD">
        <w:rPr>
          <w:rFonts w:ascii="Georgia" w:hAnsi="Georgia"/>
          <w:sz w:val="23"/>
          <w:szCs w:val="23"/>
        </w:rPr>
        <w:t xml:space="preserve">TRIAL NO.: </w:t>
      </w:r>
      <w:r w:rsidRPr="002F15BD">
        <w:rPr>
          <w:rFonts w:ascii="Georgia" w:hAnsi="Georgia"/>
          <w:sz w:val="23"/>
          <w:szCs w:val="23"/>
        </w:rPr>
        <w:tab/>
        <w:t xml:space="preserve">     </w:t>
      </w:r>
      <w:r w:rsidRPr="002F15BD">
        <w:rPr>
          <w:rFonts w:ascii="Georgia" w:hAnsi="Georgia"/>
          <w:sz w:val="23"/>
          <w:szCs w:val="23"/>
        </w:rPr>
        <w:tab/>
      </w:r>
      <w:r w:rsidR="00362D32">
        <w:rPr>
          <w:rFonts w:ascii="Georgia" w:hAnsi="Georgia"/>
          <w:sz w:val="23"/>
        </w:rPr>
        <w:t>DR-1900545</w:t>
      </w:r>
    </w:p>
    <w:p w14:paraId="3836F990" w14:textId="77777777" w:rsidR="002F15BD" w:rsidRPr="002F15BD" w:rsidRDefault="002F15BD" w:rsidP="002F15BD">
      <w:pPr>
        <w:rPr>
          <w:rFonts w:ascii="Georgia" w:hAnsi="Georgia"/>
          <w:sz w:val="23"/>
          <w:szCs w:val="23"/>
        </w:rPr>
      </w:pPr>
    </w:p>
    <w:p w14:paraId="3010D4C4" w14:textId="28A702B2"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KEY WORDS:</w:t>
      </w:r>
      <w:r w:rsidRPr="002F15BD">
        <w:rPr>
          <w:rFonts w:ascii="Georgia" w:hAnsi="Georgia"/>
          <w:sz w:val="23"/>
          <w:szCs w:val="23"/>
        </w:rPr>
        <w:tab/>
      </w:r>
      <w:r w:rsidR="00362D32">
        <w:rPr>
          <w:rFonts w:ascii="Georgia" w:hAnsi="Georgia"/>
          <w:sz w:val="23"/>
          <w:szCs w:val="23"/>
        </w:rPr>
        <w:t xml:space="preserve">DIVORCE </w:t>
      </w:r>
      <w:r w:rsidR="00362D32">
        <w:rPr>
          <w:rFonts w:ascii="Georgia" w:hAnsi="Georgia"/>
          <w:snapToGrid w:val="0"/>
          <w:sz w:val="23"/>
          <w:szCs w:val="23"/>
        </w:rPr>
        <w:t>–</w:t>
      </w:r>
      <w:r w:rsidR="00362D32">
        <w:rPr>
          <w:rFonts w:ascii="Georgia" w:hAnsi="Georgia"/>
          <w:sz w:val="23"/>
          <w:szCs w:val="23"/>
        </w:rPr>
        <w:t xml:space="preserve"> PREMARITAL AGREEMENT</w:t>
      </w:r>
      <w:r w:rsidR="00570013">
        <w:rPr>
          <w:rFonts w:ascii="Georgia" w:hAnsi="Georgia"/>
          <w:sz w:val="23"/>
          <w:szCs w:val="23"/>
        </w:rPr>
        <w:t xml:space="preserve"> </w:t>
      </w:r>
      <w:r w:rsidR="00570013" w:rsidRPr="002F15BD">
        <w:rPr>
          <w:rFonts w:ascii="Georgia" w:hAnsi="Georgia"/>
          <w:sz w:val="23"/>
          <w:szCs w:val="23"/>
        </w:rPr>
        <w:t xml:space="preserve">– </w:t>
      </w:r>
      <w:r w:rsidR="00362D32">
        <w:rPr>
          <w:rFonts w:ascii="Georgia" w:hAnsi="Georgia"/>
          <w:sz w:val="23"/>
          <w:szCs w:val="23"/>
        </w:rPr>
        <w:t>CONTRACTS</w:t>
      </w:r>
      <w:r w:rsidR="00570013">
        <w:rPr>
          <w:rFonts w:ascii="Georgia" w:hAnsi="Georgia"/>
          <w:sz w:val="23"/>
          <w:szCs w:val="23"/>
        </w:rPr>
        <w:t xml:space="preserve"> </w:t>
      </w:r>
      <w:r w:rsidR="00570013" w:rsidRPr="002F15BD">
        <w:rPr>
          <w:rFonts w:ascii="Georgia" w:hAnsi="Georgia"/>
          <w:sz w:val="23"/>
          <w:szCs w:val="23"/>
        </w:rPr>
        <w:t xml:space="preserve">– </w:t>
      </w:r>
      <w:r w:rsidR="00362D32">
        <w:rPr>
          <w:rFonts w:ascii="Georgia" w:hAnsi="Georgia"/>
          <w:sz w:val="23"/>
          <w:szCs w:val="23"/>
        </w:rPr>
        <w:t>AFFIRMATIVE DEFENSE</w:t>
      </w:r>
      <w:r w:rsidR="00570013">
        <w:rPr>
          <w:rFonts w:ascii="Georgia" w:hAnsi="Georgia"/>
          <w:sz w:val="23"/>
          <w:szCs w:val="23"/>
        </w:rPr>
        <w:t xml:space="preserve"> </w:t>
      </w:r>
      <w:r w:rsidR="00570013" w:rsidRPr="002F15BD">
        <w:rPr>
          <w:rFonts w:ascii="Georgia" w:hAnsi="Georgia"/>
          <w:sz w:val="23"/>
          <w:szCs w:val="23"/>
        </w:rPr>
        <w:t xml:space="preserve">– </w:t>
      </w:r>
      <w:r w:rsidR="00362D32">
        <w:rPr>
          <w:rFonts w:ascii="Georgia" w:hAnsi="Georgia"/>
          <w:sz w:val="23"/>
          <w:szCs w:val="23"/>
        </w:rPr>
        <w:t>CONTRACT FORMATION</w:t>
      </w:r>
      <w:r w:rsidR="00570013">
        <w:rPr>
          <w:rFonts w:ascii="Georgia" w:hAnsi="Georgia"/>
          <w:sz w:val="23"/>
          <w:szCs w:val="23"/>
        </w:rPr>
        <w:t xml:space="preserve"> </w:t>
      </w:r>
      <w:r w:rsidR="00570013" w:rsidRPr="002F15BD">
        <w:rPr>
          <w:rFonts w:ascii="Georgia" w:hAnsi="Georgia"/>
          <w:sz w:val="23"/>
          <w:szCs w:val="23"/>
        </w:rPr>
        <w:t xml:space="preserve">– </w:t>
      </w:r>
      <w:r w:rsidR="00362D32">
        <w:rPr>
          <w:rFonts w:ascii="Georgia" w:hAnsi="Georgia"/>
          <w:sz w:val="23"/>
          <w:szCs w:val="23"/>
        </w:rPr>
        <w:t>ASSET DISCLOSURE</w:t>
      </w:r>
      <w:r w:rsidR="00570013">
        <w:rPr>
          <w:rFonts w:ascii="Georgia" w:hAnsi="Georgia"/>
          <w:sz w:val="23"/>
          <w:szCs w:val="23"/>
        </w:rPr>
        <w:t xml:space="preserve"> </w:t>
      </w:r>
      <w:r w:rsidR="00570013" w:rsidRPr="002F15BD">
        <w:rPr>
          <w:rFonts w:ascii="Georgia" w:hAnsi="Georgia"/>
          <w:sz w:val="23"/>
          <w:szCs w:val="23"/>
        </w:rPr>
        <w:t xml:space="preserve">– </w:t>
      </w:r>
      <w:r w:rsidR="00362D32">
        <w:rPr>
          <w:rFonts w:ascii="Georgia" w:hAnsi="Georgia"/>
          <w:sz w:val="23"/>
          <w:szCs w:val="23"/>
        </w:rPr>
        <w:t>SPOUSAL SUPPORT</w:t>
      </w:r>
      <w:r w:rsidR="00570013">
        <w:rPr>
          <w:rFonts w:ascii="Georgia" w:hAnsi="Georgia"/>
          <w:sz w:val="23"/>
          <w:szCs w:val="23"/>
        </w:rPr>
        <w:t xml:space="preserve"> </w:t>
      </w:r>
      <w:r w:rsidR="00570013" w:rsidRPr="002F15BD">
        <w:rPr>
          <w:rFonts w:ascii="Georgia" w:hAnsi="Georgia"/>
          <w:sz w:val="23"/>
          <w:szCs w:val="23"/>
        </w:rPr>
        <w:t xml:space="preserve">– </w:t>
      </w:r>
      <w:r w:rsidR="00362D32">
        <w:rPr>
          <w:rFonts w:ascii="Georgia" w:hAnsi="Georgia"/>
          <w:sz w:val="23"/>
          <w:szCs w:val="23"/>
        </w:rPr>
        <w:t>CONSTRUCTIVE FRAUD</w:t>
      </w:r>
      <w:r w:rsidR="00570013">
        <w:rPr>
          <w:rFonts w:ascii="Georgia" w:hAnsi="Georgia"/>
          <w:sz w:val="23"/>
          <w:szCs w:val="23"/>
        </w:rPr>
        <w:t xml:space="preserve"> </w:t>
      </w:r>
      <w:r w:rsidR="00570013" w:rsidRPr="002F15BD">
        <w:rPr>
          <w:rFonts w:ascii="Georgia" w:hAnsi="Georgia"/>
          <w:sz w:val="23"/>
          <w:szCs w:val="23"/>
        </w:rPr>
        <w:t>–</w:t>
      </w:r>
      <w:r w:rsidR="00570013">
        <w:rPr>
          <w:rFonts w:ascii="Georgia" w:hAnsi="Georgia"/>
          <w:sz w:val="23"/>
          <w:szCs w:val="23"/>
        </w:rPr>
        <w:t xml:space="preserve"> </w:t>
      </w:r>
      <w:r w:rsidR="00362D32">
        <w:rPr>
          <w:rFonts w:ascii="Georgia" w:hAnsi="Georgia"/>
          <w:sz w:val="23"/>
          <w:szCs w:val="23"/>
        </w:rPr>
        <w:t>DURESS</w:t>
      </w:r>
      <w:r w:rsidR="00570013">
        <w:rPr>
          <w:rFonts w:ascii="Georgia" w:hAnsi="Georgia"/>
          <w:sz w:val="23"/>
          <w:szCs w:val="23"/>
        </w:rPr>
        <w:t xml:space="preserve"> </w:t>
      </w:r>
      <w:r w:rsidR="00570013" w:rsidRPr="002F15BD">
        <w:rPr>
          <w:rFonts w:ascii="Georgia" w:hAnsi="Georgia"/>
          <w:sz w:val="23"/>
          <w:szCs w:val="23"/>
        </w:rPr>
        <w:t xml:space="preserve">– </w:t>
      </w:r>
      <w:r w:rsidR="00362D32">
        <w:rPr>
          <w:rFonts w:ascii="Georgia" w:hAnsi="Georgia"/>
          <w:sz w:val="23"/>
          <w:szCs w:val="23"/>
        </w:rPr>
        <w:t>COERCION</w:t>
      </w:r>
      <w:r w:rsidR="00570013">
        <w:rPr>
          <w:rFonts w:ascii="Georgia" w:hAnsi="Georgia"/>
          <w:sz w:val="23"/>
          <w:szCs w:val="23"/>
        </w:rPr>
        <w:t xml:space="preserve"> </w:t>
      </w:r>
      <w:r w:rsidR="00570013" w:rsidRPr="002F15BD">
        <w:rPr>
          <w:rFonts w:ascii="Georgia" w:hAnsi="Georgia"/>
          <w:sz w:val="23"/>
          <w:szCs w:val="23"/>
        </w:rPr>
        <w:t>–</w:t>
      </w:r>
      <w:r w:rsidR="00570013">
        <w:rPr>
          <w:rFonts w:ascii="Georgia" w:hAnsi="Georgia"/>
          <w:sz w:val="23"/>
          <w:szCs w:val="23"/>
        </w:rPr>
        <w:t xml:space="preserve"> </w:t>
      </w:r>
      <w:r w:rsidR="00362D32">
        <w:rPr>
          <w:rFonts w:ascii="Georgia" w:hAnsi="Georgia"/>
          <w:sz w:val="23"/>
          <w:szCs w:val="23"/>
        </w:rPr>
        <w:t>OVERREACHING</w:t>
      </w:r>
      <w:r w:rsidR="00570013">
        <w:rPr>
          <w:rFonts w:ascii="Georgia" w:hAnsi="Georgia"/>
          <w:sz w:val="23"/>
          <w:szCs w:val="23"/>
        </w:rPr>
        <w:t xml:space="preserve"> </w:t>
      </w:r>
      <w:r w:rsidR="00570013" w:rsidRPr="002F15BD">
        <w:rPr>
          <w:rFonts w:ascii="Georgia" w:hAnsi="Georgia"/>
          <w:sz w:val="23"/>
          <w:szCs w:val="23"/>
        </w:rPr>
        <w:t xml:space="preserve">– </w:t>
      </w:r>
      <w:r w:rsidR="00362D32">
        <w:rPr>
          <w:rFonts w:ascii="Georgia" w:hAnsi="Georgia"/>
          <w:sz w:val="23"/>
          <w:szCs w:val="23"/>
        </w:rPr>
        <w:t>UNCONSCIONABILITY</w:t>
      </w:r>
      <w:r w:rsidR="003946AD">
        <w:rPr>
          <w:rFonts w:ascii="Georgia" w:hAnsi="Georgia"/>
          <w:sz w:val="23"/>
          <w:szCs w:val="23"/>
        </w:rPr>
        <w:t xml:space="preserve"> </w:t>
      </w:r>
    </w:p>
    <w:p w14:paraId="10BF39AC" w14:textId="77777777" w:rsidR="002F15BD" w:rsidRPr="002F15BD" w:rsidRDefault="002F15BD" w:rsidP="002F15BD">
      <w:pPr>
        <w:ind w:left="2160" w:hanging="2160"/>
        <w:rPr>
          <w:rFonts w:ascii="Georgia" w:hAnsi="Georgia"/>
          <w:sz w:val="23"/>
          <w:szCs w:val="23"/>
        </w:rPr>
      </w:pPr>
    </w:p>
    <w:p w14:paraId="60248062" w14:textId="7B802410" w:rsidR="002F15BD" w:rsidRPr="00E94C29" w:rsidRDefault="002F15BD" w:rsidP="000B3DFA">
      <w:pPr>
        <w:jc w:val="both"/>
        <w:rPr>
          <w:rFonts w:ascii="Georgia" w:hAnsi="Georgia"/>
          <w:sz w:val="23"/>
          <w:szCs w:val="23"/>
        </w:rPr>
      </w:pPr>
      <w:r w:rsidRPr="002F15BD">
        <w:rPr>
          <w:rFonts w:ascii="Georgia" w:hAnsi="Georgia"/>
          <w:sz w:val="23"/>
          <w:szCs w:val="23"/>
        </w:rPr>
        <w:t>SUMMARY:</w:t>
      </w:r>
      <w:r w:rsidRPr="002F15BD">
        <w:rPr>
          <w:rFonts w:ascii="Georgia" w:hAnsi="Georgia"/>
          <w:sz w:val="23"/>
          <w:szCs w:val="23"/>
        </w:rPr>
        <w:tab/>
      </w:r>
      <w:r w:rsidRPr="002F15BD">
        <w:rPr>
          <w:rFonts w:ascii="Georgia" w:hAnsi="Georgia"/>
          <w:sz w:val="23"/>
          <w:szCs w:val="23"/>
        </w:rPr>
        <w:tab/>
      </w:r>
    </w:p>
    <w:p w14:paraId="23846DF3" w14:textId="65F6ADE0" w:rsidR="00D210D0" w:rsidRDefault="00C62E4A" w:rsidP="006F51E0">
      <w:pPr>
        <w:pStyle w:val="BodyTextIndent"/>
        <w:rPr>
          <w:rFonts w:ascii="Georgia" w:hAnsi="Georgia"/>
          <w:sz w:val="23"/>
          <w:szCs w:val="23"/>
        </w:rPr>
      </w:pPr>
      <w:r>
        <w:rPr>
          <w:rFonts w:ascii="Georgia" w:hAnsi="Georgia"/>
          <w:sz w:val="23"/>
          <w:szCs w:val="23"/>
        </w:rPr>
        <w:t xml:space="preserve">Wife failed to raise the statute of frauds as an affirmative defense in her answer to the pleading and in her objections to the magistrate’s decision and therefore waived her argument that the premarital agreement was barred by the statute of frauds.  </w:t>
      </w:r>
    </w:p>
    <w:p w14:paraId="2AFC629F" w14:textId="77777777" w:rsidR="00570013" w:rsidRDefault="00570013" w:rsidP="006F51E0">
      <w:pPr>
        <w:pStyle w:val="BodyTextIndent"/>
        <w:rPr>
          <w:rFonts w:ascii="Georgia" w:hAnsi="Georgia"/>
          <w:sz w:val="23"/>
          <w:szCs w:val="23"/>
        </w:rPr>
      </w:pPr>
    </w:p>
    <w:p w14:paraId="1B90B1A8" w14:textId="78D13DB3" w:rsidR="00570013" w:rsidRDefault="00C62E4A" w:rsidP="006F51E0">
      <w:pPr>
        <w:pStyle w:val="BodyTextIndent"/>
        <w:rPr>
          <w:rFonts w:ascii="Georgia" w:hAnsi="Georgia"/>
          <w:sz w:val="23"/>
          <w:szCs w:val="23"/>
        </w:rPr>
      </w:pPr>
      <w:r>
        <w:rPr>
          <w:rFonts w:ascii="Georgia" w:hAnsi="Georgia"/>
          <w:sz w:val="23"/>
          <w:szCs w:val="23"/>
        </w:rPr>
        <w:t xml:space="preserve">The domestic relations court did not err in finding that wife </w:t>
      </w:r>
      <w:r w:rsidR="00555873">
        <w:rPr>
          <w:rFonts w:ascii="Georgia" w:hAnsi="Georgia"/>
          <w:sz w:val="23"/>
          <w:szCs w:val="23"/>
        </w:rPr>
        <w:t xml:space="preserve">signed the premarital agreement when she affixed her signature to the </w:t>
      </w:r>
      <w:r w:rsidR="00070477">
        <w:rPr>
          <w:rFonts w:ascii="Georgia" w:hAnsi="Georgia"/>
          <w:sz w:val="23"/>
          <w:szCs w:val="23"/>
        </w:rPr>
        <w:t>agreement</w:t>
      </w:r>
      <w:r w:rsidR="00555873">
        <w:rPr>
          <w:rFonts w:ascii="Georgia" w:hAnsi="Georgia"/>
          <w:sz w:val="23"/>
          <w:szCs w:val="23"/>
        </w:rPr>
        <w:t xml:space="preserve"> and testified that she signed it.</w:t>
      </w:r>
    </w:p>
    <w:p w14:paraId="7CF44451" w14:textId="77777777" w:rsidR="00570013" w:rsidRDefault="00570013" w:rsidP="006F51E0">
      <w:pPr>
        <w:pStyle w:val="BodyTextIndent"/>
        <w:rPr>
          <w:rFonts w:ascii="Georgia" w:hAnsi="Georgia"/>
          <w:sz w:val="23"/>
          <w:szCs w:val="23"/>
        </w:rPr>
      </w:pPr>
    </w:p>
    <w:p w14:paraId="31D2159A" w14:textId="6C5DB921" w:rsidR="00555873" w:rsidRDefault="00555873" w:rsidP="00555873">
      <w:pPr>
        <w:pStyle w:val="BodyTextIndent"/>
        <w:rPr>
          <w:rFonts w:ascii="Georgia" w:hAnsi="Georgia"/>
          <w:sz w:val="23"/>
          <w:szCs w:val="23"/>
        </w:rPr>
      </w:pPr>
      <w:r>
        <w:rPr>
          <w:rFonts w:ascii="Georgia" w:hAnsi="Georgia"/>
          <w:sz w:val="23"/>
          <w:szCs w:val="23"/>
        </w:rPr>
        <w:t>The domestic relations court did not err in finding that wife entered into the premarital agreement without fraud, duress, coercion, or overreaching by husband where competent and credible evidence in the record showed that wife was provided a copy of the premarital agreement weeks before the parties were married, wife failed to seek legal counsel, husband’s financial disclosures were not misleading, and wife signed the premarital agreement without reading it, even though husband told wife that he would</w:t>
      </w:r>
      <w:r w:rsidR="002B166F">
        <w:rPr>
          <w:rFonts w:ascii="Georgia" w:hAnsi="Georgia"/>
          <w:sz w:val="23"/>
          <w:szCs w:val="23"/>
        </w:rPr>
        <w:t xml:space="preserve"> not</w:t>
      </w:r>
      <w:r>
        <w:rPr>
          <w:rFonts w:ascii="Georgia" w:hAnsi="Georgia"/>
          <w:sz w:val="23"/>
          <w:szCs w:val="23"/>
        </w:rPr>
        <w:t xml:space="preserve"> get married if she did not sign the agreement.  </w:t>
      </w:r>
    </w:p>
    <w:p w14:paraId="32CE5CFD" w14:textId="77777777" w:rsidR="00555873" w:rsidRDefault="00555873" w:rsidP="006F51E0">
      <w:pPr>
        <w:pStyle w:val="BodyTextIndent"/>
        <w:rPr>
          <w:rFonts w:ascii="Georgia" w:hAnsi="Georgia"/>
          <w:sz w:val="23"/>
          <w:szCs w:val="23"/>
        </w:rPr>
      </w:pPr>
    </w:p>
    <w:p w14:paraId="6AE906B4" w14:textId="193E9B5F" w:rsidR="00070477" w:rsidRDefault="00070477" w:rsidP="00070477">
      <w:pPr>
        <w:pStyle w:val="BodyTextIndent"/>
        <w:rPr>
          <w:rFonts w:ascii="Georgia" w:hAnsi="Georgia"/>
          <w:sz w:val="23"/>
          <w:szCs w:val="23"/>
        </w:rPr>
      </w:pPr>
      <w:r w:rsidRPr="00267F08">
        <w:rPr>
          <w:rFonts w:ascii="Georgia" w:hAnsi="Georgia"/>
          <w:sz w:val="23"/>
          <w:szCs w:val="23"/>
        </w:rPr>
        <w:t xml:space="preserve">The </w:t>
      </w:r>
      <w:r>
        <w:rPr>
          <w:rFonts w:ascii="Georgia" w:hAnsi="Georgia"/>
          <w:sz w:val="23"/>
          <w:szCs w:val="23"/>
        </w:rPr>
        <w:t>domestic relations</w:t>
      </w:r>
      <w:r w:rsidRPr="00267F08">
        <w:rPr>
          <w:rFonts w:ascii="Georgia" w:hAnsi="Georgia"/>
          <w:sz w:val="23"/>
          <w:szCs w:val="23"/>
        </w:rPr>
        <w:t xml:space="preserve"> court did not </w:t>
      </w:r>
      <w:r>
        <w:rPr>
          <w:rFonts w:ascii="Georgia" w:hAnsi="Georgia"/>
          <w:sz w:val="23"/>
          <w:szCs w:val="23"/>
        </w:rPr>
        <w:t xml:space="preserve">err in finding that the premarital agreement was entered into following a full disclosure of husband’s assets where the agreement identifies types of assets and the value of those assets held by husband and husband testified that the two discussed their finances when drafting the agreement. </w:t>
      </w:r>
    </w:p>
    <w:p w14:paraId="5BE8E534" w14:textId="77777777" w:rsidR="00070477" w:rsidRDefault="00070477" w:rsidP="006F51E0">
      <w:pPr>
        <w:pStyle w:val="BodyTextIndent"/>
        <w:rPr>
          <w:rFonts w:ascii="Georgia" w:hAnsi="Georgia"/>
          <w:sz w:val="23"/>
          <w:szCs w:val="23"/>
        </w:rPr>
      </w:pPr>
    </w:p>
    <w:p w14:paraId="73106CC3" w14:textId="090040FF" w:rsidR="003946AD" w:rsidRDefault="00362D32" w:rsidP="006F51E0">
      <w:pPr>
        <w:pStyle w:val="BodyTextIndent"/>
        <w:rPr>
          <w:rFonts w:ascii="Georgia" w:hAnsi="Georgia"/>
          <w:sz w:val="23"/>
          <w:szCs w:val="23"/>
        </w:rPr>
      </w:pPr>
      <w:r w:rsidRPr="00267F08">
        <w:rPr>
          <w:rFonts w:ascii="Georgia" w:hAnsi="Georgia"/>
          <w:sz w:val="23"/>
          <w:szCs w:val="23"/>
        </w:rPr>
        <w:t xml:space="preserve">The </w:t>
      </w:r>
      <w:r w:rsidR="00C62E4A">
        <w:rPr>
          <w:rFonts w:ascii="Georgia" w:hAnsi="Georgia"/>
          <w:sz w:val="23"/>
          <w:szCs w:val="23"/>
        </w:rPr>
        <w:t>domestic relations</w:t>
      </w:r>
      <w:r w:rsidRPr="00267F08">
        <w:rPr>
          <w:rFonts w:ascii="Georgia" w:hAnsi="Georgia"/>
          <w:sz w:val="23"/>
          <w:szCs w:val="23"/>
        </w:rPr>
        <w:t xml:space="preserve"> court did not </w:t>
      </w:r>
      <w:r>
        <w:rPr>
          <w:rFonts w:ascii="Georgia" w:hAnsi="Georgia"/>
          <w:sz w:val="23"/>
          <w:szCs w:val="23"/>
        </w:rPr>
        <w:t xml:space="preserve">err in finding that wife failed to meet her burden to show that enforcement of the spousal-support provision contained in the parties’ </w:t>
      </w:r>
      <w:r w:rsidR="00C62E4A">
        <w:rPr>
          <w:rFonts w:ascii="Georgia" w:hAnsi="Georgia"/>
          <w:sz w:val="23"/>
          <w:szCs w:val="23"/>
        </w:rPr>
        <w:t>premarital</w:t>
      </w:r>
      <w:r>
        <w:rPr>
          <w:rFonts w:ascii="Georgia" w:hAnsi="Georgia"/>
          <w:sz w:val="23"/>
          <w:szCs w:val="23"/>
        </w:rPr>
        <w:t xml:space="preserve"> agreement would be unconscionable where</w:t>
      </w:r>
      <w:r w:rsidR="00C62E4A">
        <w:rPr>
          <w:rFonts w:ascii="Georgia" w:hAnsi="Georgia"/>
          <w:sz w:val="23"/>
          <w:szCs w:val="23"/>
        </w:rPr>
        <w:t xml:space="preserve"> wife failed to establish a change </w:t>
      </w:r>
      <w:r w:rsidR="002B166F">
        <w:rPr>
          <w:rFonts w:ascii="Georgia" w:hAnsi="Georgia"/>
          <w:sz w:val="23"/>
          <w:szCs w:val="23"/>
        </w:rPr>
        <w:t>in</w:t>
      </w:r>
      <w:r w:rsidR="00C62E4A">
        <w:rPr>
          <w:rFonts w:ascii="Georgia" w:hAnsi="Georgia"/>
          <w:sz w:val="23"/>
          <w:szCs w:val="23"/>
        </w:rPr>
        <w:t xml:space="preserve"> her circumstances.</w:t>
      </w:r>
    </w:p>
    <w:p w14:paraId="10126B02" w14:textId="77777777" w:rsidR="00570013" w:rsidRDefault="00570013" w:rsidP="00070477">
      <w:pPr>
        <w:pStyle w:val="BodyTextIndent"/>
        <w:ind w:firstLine="0"/>
        <w:rPr>
          <w:rFonts w:ascii="Georgia" w:hAnsi="Georgia"/>
          <w:sz w:val="23"/>
          <w:szCs w:val="23"/>
        </w:rPr>
      </w:pPr>
    </w:p>
    <w:p w14:paraId="5140EBB1" w14:textId="4654FA26"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JUDGMENT:</w:t>
      </w:r>
      <w:r w:rsidRPr="002F15BD">
        <w:rPr>
          <w:rFonts w:ascii="Georgia" w:hAnsi="Georgia"/>
          <w:sz w:val="23"/>
          <w:szCs w:val="23"/>
        </w:rPr>
        <w:tab/>
        <w:t>AFFIRMED</w:t>
      </w:r>
    </w:p>
    <w:p w14:paraId="429EB613" w14:textId="77777777" w:rsidR="002F15BD" w:rsidRPr="002F15BD" w:rsidRDefault="002F15BD" w:rsidP="002F15BD">
      <w:pPr>
        <w:ind w:left="2160" w:hanging="2160"/>
        <w:rPr>
          <w:rFonts w:ascii="Georgia" w:hAnsi="Georgia"/>
          <w:sz w:val="23"/>
          <w:szCs w:val="23"/>
        </w:rPr>
      </w:pPr>
    </w:p>
    <w:p w14:paraId="5DBBC966" w14:textId="7B67FB74"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JUDGES:</w:t>
      </w:r>
      <w:r w:rsidRPr="002F15BD">
        <w:rPr>
          <w:rFonts w:ascii="Georgia" w:hAnsi="Georgia"/>
          <w:sz w:val="23"/>
          <w:szCs w:val="23"/>
        </w:rPr>
        <w:tab/>
        <w:t xml:space="preserve">OPINION by BOCK, J.; </w:t>
      </w:r>
      <w:r w:rsidR="003946AD">
        <w:rPr>
          <w:rFonts w:ascii="Georgia" w:hAnsi="Georgia"/>
          <w:sz w:val="23"/>
          <w:szCs w:val="23"/>
        </w:rPr>
        <w:t>ZAYAS</w:t>
      </w:r>
      <w:r w:rsidRPr="002F15BD">
        <w:rPr>
          <w:rFonts w:ascii="Georgia" w:hAnsi="Georgia"/>
          <w:sz w:val="23"/>
          <w:szCs w:val="23"/>
        </w:rPr>
        <w:t xml:space="preserve">, P.J., and </w:t>
      </w:r>
      <w:r w:rsidR="00D210D0">
        <w:rPr>
          <w:rFonts w:ascii="Georgia" w:hAnsi="Georgia"/>
          <w:sz w:val="23"/>
          <w:szCs w:val="23"/>
        </w:rPr>
        <w:t>WINKLER</w:t>
      </w:r>
      <w:r w:rsidRPr="002F15BD">
        <w:rPr>
          <w:rFonts w:ascii="Georgia" w:hAnsi="Georgia"/>
          <w:sz w:val="23"/>
          <w:szCs w:val="23"/>
        </w:rPr>
        <w:t>, J., CONCUR.</w:t>
      </w:r>
    </w:p>
    <w:p w14:paraId="788B7E67" w14:textId="77777777" w:rsidR="008733C9" w:rsidRDefault="00A15D4C"/>
    <w:sectPr w:rsidR="008733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4D89" w14:textId="77777777" w:rsidR="00D76EF1" w:rsidRDefault="00D76EF1" w:rsidP="003946AD">
      <w:r>
        <w:separator/>
      </w:r>
    </w:p>
  </w:endnote>
  <w:endnote w:type="continuationSeparator" w:id="0">
    <w:p w14:paraId="65AFFE35" w14:textId="77777777" w:rsidR="00D76EF1" w:rsidRDefault="00D76EF1" w:rsidP="0039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E414" w14:textId="77777777" w:rsidR="00D76EF1" w:rsidRDefault="00D76EF1" w:rsidP="003946AD">
      <w:r>
        <w:separator/>
      </w:r>
    </w:p>
  </w:footnote>
  <w:footnote w:type="continuationSeparator" w:id="0">
    <w:p w14:paraId="53F2FE18" w14:textId="77777777" w:rsidR="00D76EF1" w:rsidRDefault="00D76EF1" w:rsidP="00394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BD"/>
    <w:rsid w:val="00070477"/>
    <w:rsid w:val="00092928"/>
    <w:rsid w:val="0009577D"/>
    <w:rsid w:val="000B3DFA"/>
    <w:rsid w:val="00295005"/>
    <w:rsid w:val="002B166F"/>
    <w:rsid w:val="002F15BD"/>
    <w:rsid w:val="002F1F53"/>
    <w:rsid w:val="00333FE1"/>
    <w:rsid w:val="00362D32"/>
    <w:rsid w:val="003946AD"/>
    <w:rsid w:val="00445043"/>
    <w:rsid w:val="00462498"/>
    <w:rsid w:val="00512575"/>
    <w:rsid w:val="00520304"/>
    <w:rsid w:val="00555873"/>
    <w:rsid w:val="00570013"/>
    <w:rsid w:val="006F51E0"/>
    <w:rsid w:val="007432A5"/>
    <w:rsid w:val="007B4EF1"/>
    <w:rsid w:val="007D050E"/>
    <w:rsid w:val="007F4FB7"/>
    <w:rsid w:val="00820EA3"/>
    <w:rsid w:val="008324A5"/>
    <w:rsid w:val="00857800"/>
    <w:rsid w:val="00883879"/>
    <w:rsid w:val="00935D71"/>
    <w:rsid w:val="009C1058"/>
    <w:rsid w:val="00A1419D"/>
    <w:rsid w:val="00A154DE"/>
    <w:rsid w:val="00AB652E"/>
    <w:rsid w:val="00B941FB"/>
    <w:rsid w:val="00C62E4A"/>
    <w:rsid w:val="00C91E36"/>
    <w:rsid w:val="00CD3F53"/>
    <w:rsid w:val="00D210D0"/>
    <w:rsid w:val="00D76EF1"/>
    <w:rsid w:val="00D9573A"/>
    <w:rsid w:val="00DB1E05"/>
    <w:rsid w:val="00E3786B"/>
    <w:rsid w:val="00F4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1532"/>
  <w15:chartTrackingRefBased/>
  <w15:docId w15:val="{71D86EF8-823E-4C17-B12A-A8A4EBD0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5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5043"/>
    <w:pPr>
      <w:keepNext/>
      <w:keepLines/>
      <w:spacing w:line="36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043"/>
    <w:rPr>
      <w:rFonts w:eastAsiaTheme="majorEastAsia" w:cstheme="majorBidi"/>
      <w:b/>
      <w:bCs/>
      <w:szCs w:val="28"/>
      <w:u w:val="single"/>
    </w:rPr>
  </w:style>
  <w:style w:type="paragraph" w:styleId="BodyTextIndent">
    <w:name w:val="Body Text Indent"/>
    <w:basedOn w:val="Normal"/>
    <w:link w:val="BodyTextIndentChar"/>
    <w:rsid w:val="002F15BD"/>
    <w:pPr>
      <w:suppressAutoHyphens/>
      <w:ind w:firstLine="2160"/>
      <w:jc w:val="both"/>
    </w:pPr>
    <w:rPr>
      <w:sz w:val="24"/>
    </w:rPr>
  </w:style>
  <w:style w:type="character" w:customStyle="1" w:styleId="BodyTextIndentChar">
    <w:name w:val="Body Text Indent Char"/>
    <w:basedOn w:val="DefaultParagraphFont"/>
    <w:link w:val="BodyTextIndent"/>
    <w:rsid w:val="002F15BD"/>
    <w:rPr>
      <w:rFonts w:ascii="Times New Roman" w:eastAsia="Times New Roman" w:hAnsi="Times New Roman" w:cs="Times New Roman"/>
      <w:szCs w:val="20"/>
    </w:rPr>
  </w:style>
  <w:style w:type="paragraph" w:styleId="Revision">
    <w:name w:val="Revision"/>
    <w:hidden/>
    <w:uiPriority w:val="99"/>
    <w:semiHidden/>
    <w:rsid w:val="00B941FB"/>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946AD"/>
    <w:pPr>
      <w:tabs>
        <w:tab w:val="center" w:pos="4680"/>
        <w:tab w:val="right" w:pos="9360"/>
      </w:tabs>
    </w:pPr>
  </w:style>
  <w:style w:type="character" w:customStyle="1" w:styleId="HeaderChar">
    <w:name w:val="Header Char"/>
    <w:basedOn w:val="DefaultParagraphFont"/>
    <w:link w:val="Header"/>
    <w:uiPriority w:val="99"/>
    <w:rsid w:val="003946A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46AD"/>
    <w:pPr>
      <w:tabs>
        <w:tab w:val="center" w:pos="4680"/>
        <w:tab w:val="right" w:pos="9360"/>
      </w:tabs>
    </w:pPr>
  </w:style>
  <w:style w:type="character" w:customStyle="1" w:styleId="FooterChar">
    <w:name w:val="Footer Char"/>
    <w:basedOn w:val="DefaultParagraphFont"/>
    <w:link w:val="Footer"/>
    <w:uiPriority w:val="99"/>
    <w:rsid w:val="003946A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1704</Characters>
  <Application>Microsoft Office Word</Application>
  <DocSecurity>0</DocSecurity>
  <Lines>170</Lines>
  <Paragraphs>154</Paragraphs>
  <ScaleCrop>false</ScaleCrop>
  <HeadingPairs>
    <vt:vector size="2" baseType="variant">
      <vt:variant>
        <vt:lpstr>Title</vt:lpstr>
      </vt:variant>
      <vt:variant>
        <vt:i4>1</vt:i4>
      </vt:variant>
    </vt:vector>
  </HeadingPairs>
  <TitlesOfParts>
    <vt:vector size="1" baseType="lpstr">
      <vt:lpstr>C-220338</vt:lpstr>
    </vt:vector>
  </TitlesOfParts>
  <Company>1</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C-220338</dc:title>
  <dc:subject/>
  <dc:creator>.</dc:creator>
  <cp:keywords/>
  <dc:description/>
  <cp:lastModifiedBy>Renata Freese</cp:lastModifiedBy>
  <cp:revision>2</cp:revision>
  <dcterms:created xsi:type="dcterms:W3CDTF">2023-07-31T15:00:00Z</dcterms:created>
  <dcterms:modified xsi:type="dcterms:W3CDTF">2023-07-31T15:00:00Z</dcterms:modified>
</cp:coreProperties>
</file>