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2EEB0" w14:textId="69C0D626" w:rsidR="00577032" w:rsidRPr="00434796" w:rsidRDefault="00577032" w:rsidP="0099448D">
      <w:pPr>
        <w:pStyle w:val="Heading1"/>
        <w:ind w:left="2070" w:hanging="2070"/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CAPTION:</w:t>
      </w:r>
      <w:r w:rsidRPr="00434796"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>MULLINS V. MULLINS</w:t>
      </w:r>
    </w:p>
    <w:p w14:paraId="107BD5D8" w14:textId="7C63E168" w:rsidR="00577032" w:rsidRPr="00FF2DBA" w:rsidRDefault="00FF2DBA" w:rsidP="00577032">
      <w:pPr>
        <w:rPr>
          <w:rFonts w:ascii="Georgia" w:hAnsi="Georgia"/>
          <w:b/>
          <w:bCs/>
          <w:sz w:val="23"/>
          <w:szCs w:val="23"/>
        </w:rPr>
      </w:pPr>
      <w:r>
        <w:rPr>
          <w:rFonts w:ascii="Georgia" w:hAnsi="Georgia"/>
          <w:b/>
          <w:bCs/>
          <w:sz w:val="23"/>
          <w:szCs w:val="23"/>
        </w:rPr>
        <w:t>09-15-23</w:t>
      </w:r>
    </w:p>
    <w:p w14:paraId="79C77544" w14:textId="7661DCC7" w:rsidR="00577032" w:rsidRDefault="00577032" w:rsidP="00577032">
      <w:pPr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APPEAL NO.:</w:t>
      </w:r>
      <w:r>
        <w:rPr>
          <w:rFonts w:ascii="Georgia" w:hAnsi="Georgia"/>
          <w:sz w:val="23"/>
          <w:szCs w:val="23"/>
        </w:rPr>
        <w:t xml:space="preserve">             C-220389</w:t>
      </w:r>
    </w:p>
    <w:p w14:paraId="73EA9B93" w14:textId="77777777" w:rsidR="00577032" w:rsidRPr="00434796" w:rsidRDefault="00577032" w:rsidP="00577032">
      <w:pPr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                                      </w:t>
      </w:r>
    </w:p>
    <w:p w14:paraId="0A5F4992" w14:textId="70637494" w:rsidR="00577032" w:rsidRPr="00434796" w:rsidRDefault="00577032" w:rsidP="00577032">
      <w:pPr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TRIAL NO.:</w:t>
      </w:r>
      <w:r w:rsidRPr="00434796">
        <w:rPr>
          <w:rFonts w:ascii="Georgia" w:hAnsi="Georgia"/>
          <w:sz w:val="23"/>
          <w:szCs w:val="23"/>
        </w:rPr>
        <w:tab/>
        <w:t xml:space="preserve">            </w:t>
      </w:r>
      <w:r>
        <w:rPr>
          <w:rFonts w:ascii="Georgia" w:hAnsi="Georgia"/>
          <w:sz w:val="23"/>
          <w:szCs w:val="23"/>
        </w:rPr>
        <w:t>DR2001444</w:t>
      </w:r>
    </w:p>
    <w:p w14:paraId="04962090" w14:textId="77777777" w:rsidR="00577032" w:rsidRPr="00434796" w:rsidRDefault="00577032" w:rsidP="00577032">
      <w:pPr>
        <w:rPr>
          <w:rFonts w:ascii="Georgia" w:hAnsi="Georgia"/>
          <w:sz w:val="23"/>
          <w:szCs w:val="23"/>
        </w:rPr>
      </w:pPr>
    </w:p>
    <w:p w14:paraId="0E6BE279" w14:textId="59E165E2" w:rsidR="00577032" w:rsidRPr="00434796" w:rsidRDefault="00577032" w:rsidP="00577032">
      <w:pPr>
        <w:ind w:left="2100" w:hanging="2100"/>
        <w:jc w:val="both"/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KEY WORDS:</w:t>
      </w:r>
      <w:r w:rsidRPr="00434796"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 xml:space="preserve">DIVORCE AND DISSOLUTION </w:t>
      </w:r>
      <w:r w:rsidRPr="003718F6">
        <w:rPr>
          <w:rFonts w:ascii="Georgia" w:hAnsi="Georgia"/>
          <w:sz w:val="23"/>
          <w:szCs w:val="23"/>
        </w:rPr>
        <w:t>–</w:t>
      </w:r>
      <w:r>
        <w:rPr>
          <w:rFonts w:ascii="Georgia" w:hAnsi="Georgia"/>
          <w:sz w:val="23"/>
          <w:szCs w:val="23"/>
        </w:rPr>
        <w:t xml:space="preserve"> DOMESTIC RELATIONS </w:t>
      </w:r>
      <w:r w:rsidRPr="00D64C91">
        <w:rPr>
          <w:rFonts w:ascii="Georgia" w:hAnsi="Georgia"/>
          <w:sz w:val="23"/>
          <w:szCs w:val="23"/>
        </w:rPr>
        <w:t xml:space="preserve">– </w:t>
      </w:r>
      <w:r w:rsidR="0099448D">
        <w:rPr>
          <w:rFonts w:ascii="Georgia" w:hAnsi="Georgia"/>
          <w:sz w:val="23"/>
          <w:szCs w:val="23"/>
        </w:rPr>
        <w:t xml:space="preserve">SEPARATE PROPERTY </w:t>
      </w:r>
      <w:r w:rsidR="0099448D" w:rsidRPr="00D64C91">
        <w:rPr>
          <w:rFonts w:ascii="Georgia" w:hAnsi="Georgia"/>
          <w:sz w:val="23"/>
          <w:szCs w:val="23"/>
        </w:rPr>
        <w:t>–</w:t>
      </w:r>
      <w:r w:rsidR="0099448D">
        <w:rPr>
          <w:rFonts w:ascii="Georgia" w:hAnsi="Georgia"/>
          <w:sz w:val="23"/>
          <w:szCs w:val="23"/>
        </w:rPr>
        <w:t xml:space="preserve"> </w:t>
      </w:r>
      <w:r>
        <w:rPr>
          <w:rFonts w:ascii="Georgia" w:hAnsi="Georgia"/>
          <w:sz w:val="23"/>
          <w:szCs w:val="23"/>
        </w:rPr>
        <w:t>TRACEABILITY</w:t>
      </w:r>
      <w:r w:rsidRPr="00D64C91">
        <w:rPr>
          <w:rFonts w:ascii="Georgia" w:hAnsi="Georgia"/>
          <w:sz w:val="23"/>
          <w:szCs w:val="23"/>
        </w:rPr>
        <w:t xml:space="preserve"> – </w:t>
      </w:r>
      <w:r>
        <w:rPr>
          <w:rFonts w:ascii="Georgia" w:hAnsi="Georgia"/>
          <w:sz w:val="23"/>
          <w:szCs w:val="23"/>
        </w:rPr>
        <w:t xml:space="preserve">JUDICIAL NOTICE </w:t>
      </w:r>
    </w:p>
    <w:p w14:paraId="5BDBEB3C" w14:textId="77777777" w:rsidR="00577032" w:rsidRPr="00434796" w:rsidRDefault="00577032" w:rsidP="00577032">
      <w:pPr>
        <w:rPr>
          <w:rFonts w:ascii="Georgia" w:hAnsi="Georgia"/>
          <w:sz w:val="23"/>
          <w:szCs w:val="23"/>
        </w:rPr>
      </w:pPr>
    </w:p>
    <w:p w14:paraId="1EDC4E3E" w14:textId="77777777" w:rsidR="00577032" w:rsidRPr="00434796" w:rsidRDefault="00577032" w:rsidP="00577032">
      <w:pPr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SUMMARY:</w:t>
      </w:r>
    </w:p>
    <w:p w14:paraId="04B25427" w14:textId="407AA49A" w:rsidR="00577032" w:rsidRDefault="00577032" w:rsidP="00577032">
      <w:pPr>
        <w:pStyle w:val="BodyTextIndent"/>
        <w:ind w:left="0" w:firstLine="2160"/>
        <w:rPr>
          <w:rFonts w:ascii="Georgia" w:hAnsi="Georgia"/>
          <w:sz w:val="23"/>
          <w:szCs w:val="23"/>
        </w:rPr>
      </w:pPr>
      <w:proofErr w:type="gramStart"/>
      <w:r>
        <w:rPr>
          <w:rFonts w:ascii="Georgia" w:hAnsi="Georgia"/>
          <w:sz w:val="23"/>
          <w:szCs w:val="23"/>
        </w:rPr>
        <w:t>Where</w:t>
      </w:r>
      <w:proofErr w:type="gramEnd"/>
      <w:r>
        <w:rPr>
          <w:rFonts w:ascii="Georgia" w:hAnsi="Georgia"/>
          <w:sz w:val="23"/>
          <w:szCs w:val="23"/>
        </w:rPr>
        <w:t xml:space="preserve"> husband provided sufficient tracing evidence as to two blocks of stock in </w:t>
      </w:r>
      <w:r w:rsidR="0099448D">
        <w:rPr>
          <w:rFonts w:ascii="Georgia" w:hAnsi="Georgia"/>
          <w:sz w:val="23"/>
          <w:szCs w:val="23"/>
        </w:rPr>
        <w:t xml:space="preserve">a </w:t>
      </w:r>
      <w:r>
        <w:rPr>
          <w:rFonts w:ascii="Georgia" w:hAnsi="Georgia"/>
          <w:sz w:val="23"/>
          <w:szCs w:val="23"/>
        </w:rPr>
        <w:t>contested brokerage account</w:t>
      </w:r>
      <w:r w:rsidR="00F95A58">
        <w:rPr>
          <w:rFonts w:ascii="Georgia" w:hAnsi="Georgia"/>
          <w:sz w:val="23"/>
          <w:szCs w:val="23"/>
        </w:rPr>
        <w:t xml:space="preserve"> he held prior to marriage</w:t>
      </w:r>
      <w:r>
        <w:rPr>
          <w:rFonts w:ascii="Georgia" w:hAnsi="Georgia"/>
          <w:sz w:val="23"/>
          <w:szCs w:val="23"/>
        </w:rPr>
        <w:t xml:space="preserve">, he was entitled to these blocks as his separate property. </w:t>
      </w:r>
    </w:p>
    <w:p w14:paraId="4853156A" w14:textId="77777777" w:rsidR="00577032" w:rsidRDefault="00577032" w:rsidP="00577032">
      <w:pPr>
        <w:pStyle w:val="BodyTextIndent"/>
        <w:ind w:left="0" w:firstLine="2160"/>
        <w:rPr>
          <w:rFonts w:ascii="Georgia" w:hAnsi="Georgia"/>
          <w:sz w:val="23"/>
          <w:szCs w:val="23"/>
        </w:rPr>
      </w:pPr>
    </w:p>
    <w:p w14:paraId="366954A8" w14:textId="415A2A99" w:rsidR="00577032" w:rsidRDefault="00197D26" w:rsidP="00577032">
      <w:pPr>
        <w:pStyle w:val="BodyTextIndent"/>
        <w:ind w:left="0" w:firstLine="2160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The trial court’s error in finding husband was solely responsible for a tax liability incurred due to the sale of marital property does not establish that</w:t>
      </w:r>
      <w:r w:rsidR="00D405ED">
        <w:rPr>
          <w:rFonts w:ascii="Georgia" w:hAnsi="Georgia"/>
          <w:sz w:val="23"/>
          <w:szCs w:val="23"/>
        </w:rPr>
        <w:t xml:space="preserve"> the</w:t>
      </w:r>
      <w:r>
        <w:rPr>
          <w:rFonts w:ascii="Georgia" w:hAnsi="Georgia"/>
          <w:sz w:val="23"/>
          <w:szCs w:val="23"/>
        </w:rPr>
        <w:t xml:space="preserve"> property should have been classified as husband’s separate property</w:t>
      </w:r>
      <w:r w:rsidR="00F95A58">
        <w:rPr>
          <w:rFonts w:ascii="Georgia" w:hAnsi="Georgia"/>
          <w:sz w:val="23"/>
          <w:szCs w:val="23"/>
        </w:rPr>
        <w:t>.</w:t>
      </w:r>
      <w:r w:rsidR="00577032">
        <w:rPr>
          <w:rFonts w:ascii="Georgia" w:hAnsi="Georgia"/>
          <w:sz w:val="23"/>
          <w:szCs w:val="23"/>
        </w:rPr>
        <w:t xml:space="preserve"> </w:t>
      </w:r>
    </w:p>
    <w:p w14:paraId="01E18003" w14:textId="77777777" w:rsidR="00577032" w:rsidRDefault="00577032" w:rsidP="00577032">
      <w:pPr>
        <w:pStyle w:val="BodyTextIndent"/>
        <w:ind w:left="0" w:firstLine="2160"/>
        <w:rPr>
          <w:rFonts w:ascii="Georgia" w:hAnsi="Georgia"/>
          <w:sz w:val="23"/>
          <w:szCs w:val="23"/>
        </w:rPr>
      </w:pPr>
    </w:p>
    <w:p w14:paraId="42F89170" w14:textId="3918612E" w:rsidR="00577032" w:rsidRDefault="00A81594" w:rsidP="00577032">
      <w:pPr>
        <w:pStyle w:val="BodyTextIndent"/>
        <w:ind w:left="0" w:firstLine="2160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Because t</w:t>
      </w:r>
      <w:r w:rsidR="00577032">
        <w:rPr>
          <w:rFonts w:ascii="Georgia" w:hAnsi="Georgia"/>
          <w:sz w:val="23"/>
          <w:szCs w:val="23"/>
        </w:rPr>
        <w:t xml:space="preserve">he trial court did not </w:t>
      </w:r>
      <w:r>
        <w:rPr>
          <w:rFonts w:ascii="Georgia" w:hAnsi="Georgia"/>
          <w:sz w:val="23"/>
          <w:szCs w:val="23"/>
        </w:rPr>
        <w:t>imply</w:t>
      </w:r>
      <w:r w:rsidR="00577032">
        <w:rPr>
          <w:rFonts w:ascii="Georgia" w:hAnsi="Georgia"/>
          <w:sz w:val="23"/>
          <w:szCs w:val="23"/>
        </w:rPr>
        <w:t xml:space="preserve"> a liquidation </w:t>
      </w:r>
      <w:r>
        <w:rPr>
          <w:rFonts w:ascii="Georgia" w:hAnsi="Georgia"/>
          <w:sz w:val="23"/>
          <w:szCs w:val="23"/>
        </w:rPr>
        <w:t xml:space="preserve">was the only way to divide the contested brokerage account, there was no error. </w:t>
      </w:r>
    </w:p>
    <w:p w14:paraId="334D1FE1" w14:textId="77777777" w:rsidR="00577032" w:rsidRPr="00434796" w:rsidRDefault="00577032" w:rsidP="00577032">
      <w:pPr>
        <w:rPr>
          <w:rFonts w:ascii="Georgia" w:hAnsi="Georgia"/>
          <w:sz w:val="23"/>
          <w:szCs w:val="23"/>
        </w:rPr>
      </w:pPr>
    </w:p>
    <w:p w14:paraId="30CCB735" w14:textId="3B20FE68" w:rsidR="00577032" w:rsidRPr="00434796" w:rsidRDefault="00577032" w:rsidP="001B06C5">
      <w:pPr>
        <w:pStyle w:val="BodyText"/>
        <w:ind w:left="2160" w:hanging="2100"/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JUDGMENT:</w:t>
      </w:r>
      <w:r w:rsidRPr="00434796"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caps/>
          <w:sz w:val="23"/>
          <w:szCs w:val="23"/>
        </w:rPr>
        <w:t>AFFIRMED IN PART</w:t>
      </w:r>
      <w:r w:rsidR="0099448D">
        <w:rPr>
          <w:rFonts w:ascii="Georgia" w:hAnsi="Georgia"/>
          <w:caps/>
          <w:sz w:val="23"/>
          <w:szCs w:val="23"/>
        </w:rPr>
        <w:t>,</w:t>
      </w:r>
      <w:r>
        <w:rPr>
          <w:rFonts w:ascii="Georgia" w:hAnsi="Georgia"/>
          <w:caps/>
          <w:sz w:val="23"/>
          <w:szCs w:val="23"/>
        </w:rPr>
        <w:t xml:space="preserve"> REVERSED IN PART</w:t>
      </w:r>
      <w:r w:rsidR="0099448D">
        <w:rPr>
          <w:rFonts w:ascii="Georgia" w:hAnsi="Georgia"/>
          <w:caps/>
          <w:sz w:val="23"/>
          <w:szCs w:val="23"/>
        </w:rPr>
        <w:t>, AND CAUSE REMANDED</w:t>
      </w:r>
      <w:r>
        <w:rPr>
          <w:rFonts w:ascii="Georgia" w:hAnsi="Georgia"/>
          <w:caps/>
          <w:sz w:val="23"/>
          <w:szCs w:val="23"/>
        </w:rPr>
        <w:t xml:space="preserve"> </w:t>
      </w:r>
    </w:p>
    <w:p w14:paraId="389D3622" w14:textId="77777777" w:rsidR="00577032" w:rsidRPr="00434796" w:rsidRDefault="00577032" w:rsidP="00577032">
      <w:pPr>
        <w:rPr>
          <w:rFonts w:ascii="Georgia" w:hAnsi="Georgia"/>
          <w:sz w:val="23"/>
          <w:szCs w:val="23"/>
        </w:rPr>
      </w:pPr>
    </w:p>
    <w:p w14:paraId="023293F1" w14:textId="27507113" w:rsidR="00577032" w:rsidRPr="00434796" w:rsidRDefault="00577032" w:rsidP="00577032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JUDGES:</w:t>
      </w:r>
      <w:r w:rsidRPr="00434796">
        <w:rPr>
          <w:rFonts w:ascii="Georgia" w:hAnsi="Georgia"/>
          <w:sz w:val="23"/>
          <w:szCs w:val="23"/>
        </w:rPr>
        <w:tab/>
        <w:t xml:space="preserve">OPINION by </w:t>
      </w:r>
      <w:r>
        <w:rPr>
          <w:rFonts w:ascii="Georgia" w:hAnsi="Georgia"/>
          <w:caps/>
          <w:sz w:val="23"/>
          <w:szCs w:val="23"/>
        </w:rPr>
        <w:t>KINSLEY</w:t>
      </w:r>
      <w:r w:rsidRPr="00434796">
        <w:rPr>
          <w:rFonts w:ascii="Georgia" w:hAnsi="Georgia"/>
          <w:sz w:val="23"/>
          <w:szCs w:val="23"/>
        </w:rPr>
        <w:t xml:space="preserve">, J.; </w:t>
      </w:r>
      <w:r>
        <w:rPr>
          <w:rFonts w:ascii="Georgia" w:hAnsi="Georgia"/>
          <w:sz w:val="23"/>
          <w:szCs w:val="23"/>
        </w:rPr>
        <w:t>BERGERON, P.J.,</w:t>
      </w:r>
      <w:r w:rsidRPr="00434796">
        <w:rPr>
          <w:rFonts w:ascii="Georgia" w:hAnsi="Georgia"/>
          <w:sz w:val="23"/>
          <w:szCs w:val="23"/>
        </w:rPr>
        <w:t xml:space="preserve"> and </w:t>
      </w:r>
      <w:r>
        <w:rPr>
          <w:rFonts w:ascii="Georgia" w:hAnsi="Georgia"/>
          <w:sz w:val="23"/>
          <w:szCs w:val="23"/>
        </w:rPr>
        <w:t>BOCK,</w:t>
      </w:r>
      <w:r w:rsidRPr="00434796">
        <w:rPr>
          <w:rFonts w:ascii="Georgia" w:hAnsi="Georgia"/>
          <w:sz w:val="23"/>
          <w:szCs w:val="23"/>
        </w:rPr>
        <w:t xml:space="preserve"> J., CONCUR.  </w:t>
      </w:r>
    </w:p>
    <w:p w14:paraId="4153F6F7" w14:textId="77777777" w:rsidR="00370652" w:rsidRDefault="00370652"/>
    <w:sectPr w:rsidR="00370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032"/>
    <w:rsid w:val="00197D26"/>
    <w:rsid w:val="001B06C5"/>
    <w:rsid w:val="00370652"/>
    <w:rsid w:val="00577032"/>
    <w:rsid w:val="0071615E"/>
    <w:rsid w:val="0099448D"/>
    <w:rsid w:val="00A81594"/>
    <w:rsid w:val="00D405ED"/>
    <w:rsid w:val="00F95A58"/>
    <w:rsid w:val="00FF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1282A"/>
  <w15:chartTrackingRefBased/>
  <w15:docId w15:val="{19DDF9DA-8959-4B46-B032-A3BDF622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03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577032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7032"/>
    <w:rPr>
      <w:rFonts w:ascii="Times New Roman" w:eastAsia="Times New Roman" w:hAnsi="Times New Roman" w:cs="Times New Roman"/>
      <w:b/>
      <w:kern w:val="0"/>
      <w:sz w:val="24"/>
      <w:szCs w:val="20"/>
      <w14:ligatures w14:val="none"/>
    </w:rPr>
  </w:style>
  <w:style w:type="paragraph" w:styleId="BodyTextIndent">
    <w:name w:val="Body Text Indent"/>
    <w:basedOn w:val="Normal"/>
    <w:link w:val="BodyTextIndentChar"/>
    <w:rsid w:val="00577032"/>
    <w:pPr>
      <w:ind w:left="1440" w:firstLine="72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577032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BodyText">
    <w:name w:val="Body Text"/>
    <w:basedOn w:val="Normal"/>
    <w:link w:val="BodyTextChar"/>
    <w:rsid w:val="00577032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577032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C-220389</dc:title>
  <dc:subject/>
  <dc:creator>.</dc:creator>
  <cp:keywords/>
  <dc:description/>
  <cp:lastModifiedBy>Renata Freese</cp:lastModifiedBy>
  <cp:revision>2</cp:revision>
  <dcterms:created xsi:type="dcterms:W3CDTF">2023-09-14T12:48:00Z</dcterms:created>
  <dcterms:modified xsi:type="dcterms:W3CDTF">2023-09-14T12:48:00Z</dcterms:modified>
</cp:coreProperties>
</file>