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F779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2121E794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520932">
        <w:rPr>
          <w:rFonts w:ascii="Georgia" w:hAnsi="Georgia"/>
          <w:sz w:val="23"/>
          <w:szCs w:val="23"/>
          <w:lang w:val="en-US"/>
        </w:rPr>
        <w:t>HO V. CO</w:t>
      </w:r>
    </w:p>
    <w:p w14:paraId="2CBDCDBE" w14:textId="1E927C26" w:rsidR="0024101A" w:rsidRPr="0024101A" w:rsidRDefault="00251519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10-11-23</w:t>
      </w:r>
    </w:p>
    <w:p w14:paraId="088AB59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946827">
        <w:rPr>
          <w:rFonts w:ascii="Georgia" w:hAnsi="Georgia"/>
          <w:sz w:val="23"/>
          <w:szCs w:val="23"/>
        </w:rPr>
        <w:t>2</w:t>
      </w:r>
      <w:r w:rsidR="00520932">
        <w:rPr>
          <w:rFonts w:ascii="Georgia" w:hAnsi="Georgia"/>
          <w:sz w:val="23"/>
          <w:szCs w:val="23"/>
        </w:rPr>
        <w:t>20319</w:t>
      </w:r>
    </w:p>
    <w:p w14:paraId="4C65F55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E82ECD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20932">
        <w:rPr>
          <w:rFonts w:ascii="Georgia" w:hAnsi="Georgia"/>
          <w:sz w:val="23"/>
        </w:rPr>
        <w:t>DR</w:t>
      </w:r>
      <w:r w:rsidR="009E74EF">
        <w:rPr>
          <w:rFonts w:ascii="Georgia" w:hAnsi="Georgia"/>
          <w:sz w:val="23"/>
        </w:rPr>
        <w:t>-</w:t>
      </w:r>
      <w:r w:rsidR="00520932">
        <w:rPr>
          <w:rFonts w:ascii="Georgia" w:hAnsi="Georgia"/>
          <w:sz w:val="23"/>
        </w:rPr>
        <w:t>2001507</w:t>
      </w:r>
    </w:p>
    <w:p w14:paraId="7FC5D2B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2263D55" w14:textId="238EA0CF" w:rsidR="0024101A" w:rsidRDefault="00D506E0" w:rsidP="0025151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7E600B">
        <w:rPr>
          <w:rFonts w:ascii="Georgia" w:hAnsi="Georgia"/>
          <w:sz w:val="23"/>
          <w:szCs w:val="23"/>
        </w:rPr>
        <w:t>GUARDIAN AD LITEM</w:t>
      </w:r>
      <w:r w:rsidR="009E38CD">
        <w:rPr>
          <w:rFonts w:ascii="Georgia" w:hAnsi="Georgia"/>
          <w:sz w:val="23"/>
          <w:szCs w:val="23"/>
        </w:rPr>
        <w:t xml:space="preserve"> – </w:t>
      </w:r>
      <w:r w:rsidR="005A0EAA">
        <w:rPr>
          <w:rFonts w:ascii="Georgia" w:hAnsi="Georgia"/>
          <w:sz w:val="23"/>
          <w:szCs w:val="23"/>
        </w:rPr>
        <w:t xml:space="preserve">EX PARTE – </w:t>
      </w:r>
      <w:r w:rsidR="007E600B">
        <w:rPr>
          <w:rFonts w:ascii="Georgia" w:hAnsi="Georgia"/>
          <w:sz w:val="23"/>
          <w:szCs w:val="23"/>
        </w:rPr>
        <w:t>ABUSE OF DISCRETION</w:t>
      </w:r>
      <w:r w:rsidR="00E45D57">
        <w:rPr>
          <w:rFonts w:ascii="Georgia" w:hAnsi="Georgia"/>
          <w:sz w:val="23"/>
          <w:szCs w:val="23"/>
        </w:rPr>
        <w:t xml:space="preserve"> – </w:t>
      </w:r>
      <w:r w:rsidR="007E600B">
        <w:rPr>
          <w:rFonts w:ascii="Georgia" w:hAnsi="Georgia"/>
          <w:sz w:val="23"/>
          <w:szCs w:val="23"/>
        </w:rPr>
        <w:t>DUE PROCESS</w:t>
      </w:r>
      <w:r w:rsidR="00E45D57">
        <w:rPr>
          <w:rFonts w:ascii="Georgia" w:hAnsi="Georgia"/>
          <w:sz w:val="23"/>
          <w:szCs w:val="23"/>
        </w:rPr>
        <w:t xml:space="preserve"> </w:t>
      </w:r>
      <w:r w:rsidR="00946827">
        <w:rPr>
          <w:rFonts w:ascii="Georgia" w:hAnsi="Georgia"/>
          <w:sz w:val="23"/>
          <w:szCs w:val="23"/>
        </w:rPr>
        <w:t xml:space="preserve">– </w:t>
      </w:r>
      <w:r w:rsidR="007E600B">
        <w:rPr>
          <w:rFonts w:ascii="Georgia" w:hAnsi="Georgia"/>
          <w:sz w:val="23"/>
          <w:szCs w:val="23"/>
        </w:rPr>
        <w:t xml:space="preserve">DOMESTIC RELATIONS – </w:t>
      </w:r>
      <w:r w:rsidR="005A0EAA">
        <w:rPr>
          <w:rFonts w:ascii="Georgia" w:hAnsi="Georgia"/>
          <w:sz w:val="23"/>
          <w:szCs w:val="23"/>
        </w:rPr>
        <w:t>PROPERTY DIVISION – ATTORNEY FEES</w:t>
      </w:r>
    </w:p>
    <w:p w14:paraId="700BDCB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21F357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253001A" w14:textId="77777777" w:rsidR="0083704F" w:rsidRDefault="0024101A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3704F">
        <w:rPr>
          <w:rFonts w:ascii="Georgia" w:hAnsi="Georgia"/>
          <w:sz w:val="23"/>
          <w:szCs w:val="23"/>
        </w:rPr>
        <w:t xml:space="preserve">The trial court did not engage in improper ex </w:t>
      </w:r>
      <w:proofErr w:type="spellStart"/>
      <w:r w:rsidR="0083704F">
        <w:rPr>
          <w:rFonts w:ascii="Georgia" w:hAnsi="Georgia"/>
          <w:sz w:val="23"/>
          <w:szCs w:val="23"/>
        </w:rPr>
        <w:t>parte</w:t>
      </w:r>
      <w:proofErr w:type="spellEnd"/>
      <w:r w:rsidR="0083704F">
        <w:rPr>
          <w:rFonts w:ascii="Georgia" w:hAnsi="Georgia"/>
          <w:sz w:val="23"/>
          <w:szCs w:val="23"/>
        </w:rPr>
        <w:t xml:space="preserve"> communications with the guardian ad litem or with counsel where the record reflects that the only identified communications were for administrative purposes. </w:t>
      </w:r>
    </w:p>
    <w:p w14:paraId="5537D889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A7AD99B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Mother’s claims that the guardian ad litem made false statements are without merit where the record does not substantiate her concerns.</w:t>
      </w:r>
    </w:p>
    <w:p w14:paraId="35FB0758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</w:p>
    <w:p w14:paraId="7A55945B" w14:textId="7DAA5B29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err in its order of </w:t>
      </w:r>
      <w:r w:rsidR="0007311E">
        <w:rPr>
          <w:rFonts w:ascii="Georgia" w:hAnsi="Georgia"/>
          <w:sz w:val="23"/>
          <w:szCs w:val="23"/>
        </w:rPr>
        <w:t>guardian ad litem</w:t>
      </w:r>
      <w:r>
        <w:rPr>
          <w:rFonts w:ascii="Georgia" w:hAnsi="Georgia"/>
          <w:sz w:val="23"/>
          <w:szCs w:val="23"/>
        </w:rPr>
        <w:t xml:space="preserve"> fees where the court complied with the law and local rules.</w:t>
      </w:r>
      <w:r w:rsidR="005A0EAA">
        <w:rPr>
          <w:rFonts w:ascii="Georgia" w:hAnsi="Georgia"/>
          <w:sz w:val="23"/>
          <w:szCs w:val="23"/>
        </w:rPr>
        <w:t xml:space="preserve"> [</w:t>
      </w:r>
      <w:r w:rsidR="005A0EAA">
        <w:rPr>
          <w:rFonts w:ascii="Georgia" w:hAnsi="Georgia"/>
          <w:i/>
          <w:iCs/>
          <w:sz w:val="23"/>
          <w:szCs w:val="23"/>
        </w:rPr>
        <w:t>But see</w:t>
      </w:r>
      <w:r w:rsidR="005A0EAA">
        <w:rPr>
          <w:rFonts w:ascii="Georgia" w:hAnsi="Georgia"/>
          <w:sz w:val="23"/>
          <w:szCs w:val="23"/>
        </w:rPr>
        <w:t xml:space="preserve"> DISSENT:  Trial court should have disapproved</w:t>
      </w:r>
      <w:r w:rsidR="00823097">
        <w:rPr>
          <w:rFonts w:ascii="Georgia" w:hAnsi="Georgia"/>
          <w:sz w:val="23"/>
          <w:szCs w:val="23"/>
        </w:rPr>
        <w:t xml:space="preserve"> the</w:t>
      </w:r>
      <w:r w:rsidR="005A0EAA">
        <w:rPr>
          <w:rFonts w:ascii="Georgia" w:hAnsi="Georgia"/>
          <w:sz w:val="23"/>
          <w:szCs w:val="23"/>
        </w:rPr>
        <w:t xml:space="preserve"> portion of </w:t>
      </w:r>
      <w:r w:rsidR="00823097">
        <w:rPr>
          <w:rFonts w:ascii="Georgia" w:hAnsi="Georgia"/>
          <w:sz w:val="23"/>
          <w:szCs w:val="23"/>
        </w:rPr>
        <w:t xml:space="preserve">the </w:t>
      </w:r>
      <w:r w:rsidR="005A0EAA">
        <w:rPr>
          <w:rFonts w:ascii="Georgia" w:hAnsi="Georgia"/>
          <w:sz w:val="23"/>
          <w:szCs w:val="23"/>
        </w:rPr>
        <w:t xml:space="preserve">guardian ad litem fees that were block-billed and should have considered </w:t>
      </w:r>
      <w:r w:rsidR="00823097">
        <w:rPr>
          <w:rFonts w:ascii="Georgia" w:hAnsi="Georgia"/>
          <w:sz w:val="23"/>
          <w:szCs w:val="23"/>
        </w:rPr>
        <w:t>m</w:t>
      </w:r>
      <w:r w:rsidR="005A0EAA">
        <w:rPr>
          <w:rFonts w:ascii="Georgia" w:hAnsi="Georgia"/>
          <w:sz w:val="23"/>
          <w:szCs w:val="23"/>
        </w:rPr>
        <w:t xml:space="preserve">other’s ability to pay under </w:t>
      </w:r>
      <w:proofErr w:type="spellStart"/>
      <w:r w:rsidR="005A0EAA">
        <w:rPr>
          <w:rFonts w:ascii="Georgia" w:hAnsi="Georgia"/>
          <w:sz w:val="23"/>
          <w:szCs w:val="23"/>
        </w:rPr>
        <w:t>Sup.R</w:t>
      </w:r>
      <w:proofErr w:type="spellEnd"/>
      <w:r w:rsidR="005A0EAA">
        <w:rPr>
          <w:rFonts w:ascii="Georgia" w:hAnsi="Georgia"/>
          <w:sz w:val="23"/>
          <w:szCs w:val="23"/>
        </w:rPr>
        <w:t xml:space="preserve">. 48.02(H) and overall fairness under Local Rule 10.5 and </w:t>
      </w:r>
      <w:proofErr w:type="spellStart"/>
      <w:r w:rsidR="005A0EAA">
        <w:rPr>
          <w:rFonts w:ascii="Georgia" w:hAnsi="Georgia"/>
          <w:sz w:val="23"/>
          <w:szCs w:val="23"/>
        </w:rPr>
        <w:t>Jud.Cond.R</w:t>
      </w:r>
      <w:proofErr w:type="spellEnd"/>
      <w:r w:rsidR="005A0EAA">
        <w:rPr>
          <w:rFonts w:ascii="Georgia" w:hAnsi="Georgia"/>
          <w:sz w:val="23"/>
          <w:szCs w:val="23"/>
        </w:rPr>
        <w:t>. 2.13(C) before awarding additional fees.]</w:t>
      </w:r>
    </w:p>
    <w:p w14:paraId="40295BA6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</w:p>
    <w:p w14:paraId="0DADBB10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abuse its discretion in dividing the parties’ property where </w:t>
      </w:r>
      <w:r w:rsidR="0007311E">
        <w:rPr>
          <w:rFonts w:ascii="Georgia" w:hAnsi="Georgia"/>
          <w:sz w:val="23"/>
          <w:szCs w:val="23"/>
        </w:rPr>
        <w:t>mother</w:t>
      </w:r>
      <w:r>
        <w:rPr>
          <w:rFonts w:ascii="Georgia" w:hAnsi="Georgia"/>
          <w:sz w:val="23"/>
          <w:szCs w:val="23"/>
        </w:rPr>
        <w:t xml:space="preserve"> did not identify any assets that were omitted from the court order and our review of the record also did not indicate any deficiencies.  </w:t>
      </w:r>
    </w:p>
    <w:p w14:paraId="5CEDFA6D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</w:p>
    <w:p w14:paraId="30AD087B" w14:textId="77777777" w:rsidR="0083704F" w:rsidRDefault="0083704F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The trial court did not err in striking certain matters from the record without holding a hearing on them where the applicable statutes did not require hearings</w:t>
      </w:r>
      <w:r w:rsidR="00591F26">
        <w:rPr>
          <w:rFonts w:ascii="Georgia" w:hAnsi="Georgia"/>
          <w:sz w:val="23"/>
          <w:szCs w:val="23"/>
        </w:rPr>
        <w:t xml:space="preserve"> and </w:t>
      </w:r>
      <w:r w:rsidR="0007311E">
        <w:rPr>
          <w:rFonts w:ascii="Georgia" w:hAnsi="Georgia"/>
          <w:sz w:val="23"/>
          <w:szCs w:val="23"/>
        </w:rPr>
        <w:t>mother</w:t>
      </w:r>
      <w:r w:rsidR="00591F26">
        <w:rPr>
          <w:rFonts w:ascii="Georgia" w:hAnsi="Georgia"/>
          <w:sz w:val="23"/>
          <w:szCs w:val="23"/>
        </w:rPr>
        <w:t xml:space="preserve"> cannot establish that she requested hearings or that she was prejudiced by the absence of hearings.  </w:t>
      </w:r>
    </w:p>
    <w:p w14:paraId="180335ED" w14:textId="77777777" w:rsidR="00591F26" w:rsidRDefault="00591F26" w:rsidP="00E45D57">
      <w:pPr>
        <w:jc w:val="both"/>
        <w:rPr>
          <w:rFonts w:ascii="Georgia" w:hAnsi="Georgia"/>
          <w:sz w:val="23"/>
          <w:szCs w:val="23"/>
        </w:rPr>
      </w:pPr>
    </w:p>
    <w:p w14:paraId="4E387FB1" w14:textId="3E4AF024" w:rsidR="00591F26" w:rsidRDefault="00591F26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</w:t>
      </w:r>
      <w:r w:rsidR="00931BE0">
        <w:rPr>
          <w:rFonts w:ascii="Georgia" w:hAnsi="Georgia"/>
          <w:sz w:val="23"/>
          <w:szCs w:val="23"/>
        </w:rPr>
        <w:t>improperly used its contempt powers to</w:t>
      </w:r>
      <w:r w:rsidR="00931BE0" w:rsidRPr="00931BE0">
        <w:rPr>
          <w:rFonts w:ascii="Georgia" w:hAnsi="Georgia"/>
          <w:sz w:val="23"/>
          <w:szCs w:val="23"/>
        </w:rPr>
        <w:t xml:space="preserve"> enforce </w:t>
      </w:r>
      <w:r w:rsidR="00931BE0">
        <w:rPr>
          <w:rFonts w:ascii="Georgia" w:hAnsi="Georgia"/>
          <w:sz w:val="23"/>
          <w:szCs w:val="23"/>
        </w:rPr>
        <w:t>mo</w:t>
      </w:r>
      <w:r w:rsidR="00931BE0" w:rsidRPr="00931BE0">
        <w:rPr>
          <w:rFonts w:ascii="Georgia" w:hAnsi="Georgia"/>
          <w:sz w:val="23"/>
          <w:szCs w:val="23"/>
        </w:rPr>
        <w:t xml:space="preserve">ther’s payment of </w:t>
      </w:r>
      <w:r w:rsidR="00931BE0">
        <w:rPr>
          <w:rFonts w:ascii="Georgia" w:hAnsi="Georgia"/>
          <w:sz w:val="23"/>
          <w:szCs w:val="23"/>
        </w:rPr>
        <w:t>guardian ad litem</w:t>
      </w:r>
      <w:r w:rsidR="00931BE0" w:rsidRPr="00931BE0">
        <w:rPr>
          <w:rFonts w:ascii="Georgia" w:hAnsi="Georgia"/>
          <w:sz w:val="23"/>
          <w:szCs w:val="23"/>
        </w:rPr>
        <w:t xml:space="preserve"> fees.</w:t>
      </w:r>
      <w:r>
        <w:rPr>
          <w:rFonts w:ascii="Georgia" w:hAnsi="Georgia"/>
          <w:sz w:val="23"/>
          <w:szCs w:val="23"/>
        </w:rPr>
        <w:t xml:space="preserve"> </w:t>
      </w:r>
    </w:p>
    <w:p w14:paraId="688784C9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31FE0AE8" w14:textId="77777777" w:rsidR="00175390" w:rsidRDefault="00175390" w:rsidP="001C0ADC">
      <w:pPr>
        <w:jc w:val="both"/>
        <w:rPr>
          <w:rFonts w:ascii="Georgia" w:hAnsi="Georgia"/>
          <w:sz w:val="23"/>
          <w:szCs w:val="23"/>
        </w:rPr>
      </w:pPr>
    </w:p>
    <w:p w14:paraId="79F531BB" w14:textId="147BDBE4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7E600B">
        <w:rPr>
          <w:rFonts w:ascii="Georgia" w:hAnsi="Georgia"/>
          <w:sz w:val="23"/>
          <w:szCs w:val="23"/>
        </w:rPr>
        <w:t>AFFIRMED</w:t>
      </w:r>
      <w:r w:rsidR="00901091">
        <w:rPr>
          <w:rFonts w:ascii="Georgia" w:hAnsi="Georgia"/>
          <w:sz w:val="23"/>
          <w:szCs w:val="23"/>
        </w:rPr>
        <w:t xml:space="preserve"> IN PART, REVERSED IN PART, AND CAUSE REMANDED</w:t>
      </w:r>
    </w:p>
    <w:p w14:paraId="4E81CFC3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650C5D5B" w14:textId="5A9F5F67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P.J.; WINKLER</w:t>
      </w:r>
      <w:r w:rsidR="005A0EAA">
        <w:rPr>
          <w:rFonts w:ascii="Georgia" w:hAnsi="Georgia"/>
          <w:sz w:val="23"/>
          <w:szCs w:val="23"/>
        </w:rPr>
        <w:t xml:space="preserve"> J., CONCURS</w:t>
      </w:r>
      <w:r w:rsidR="00E45D57">
        <w:rPr>
          <w:rFonts w:ascii="Georgia" w:hAnsi="Georgia"/>
          <w:sz w:val="23"/>
          <w:szCs w:val="23"/>
        </w:rPr>
        <w:t xml:space="preserve"> and </w:t>
      </w:r>
      <w:r w:rsidR="00946827">
        <w:rPr>
          <w:rFonts w:ascii="Georgia" w:hAnsi="Georgia"/>
          <w:sz w:val="23"/>
          <w:szCs w:val="23"/>
        </w:rPr>
        <w:t>KINSLEY</w:t>
      </w:r>
      <w:r w:rsidR="00E45D57">
        <w:rPr>
          <w:rFonts w:ascii="Georgia" w:hAnsi="Georgia"/>
          <w:sz w:val="23"/>
          <w:szCs w:val="23"/>
        </w:rPr>
        <w:t>, J., CONCUR</w:t>
      </w:r>
      <w:r w:rsidR="00901091">
        <w:rPr>
          <w:rFonts w:ascii="Georgia" w:hAnsi="Georgia"/>
          <w:sz w:val="23"/>
          <w:szCs w:val="23"/>
        </w:rPr>
        <w:t>S</w:t>
      </w:r>
      <w:r w:rsidR="005A0EAA">
        <w:rPr>
          <w:rFonts w:ascii="Georgia" w:hAnsi="Georgia"/>
          <w:sz w:val="23"/>
          <w:szCs w:val="23"/>
        </w:rPr>
        <w:t xml:space="preserve"> IN PART AND DISENT</w:t>
      </w:r>
      <w:r w:rsidR="00901091">
        <w:rPr>
          <w:rFonts w:ascii="Georgia" w:hAnsi="Georgia"/>
          <w:sz w:val="23"/>
          <w:szCs w:val="23"/>
        </w:rPr>
        <w:t>S</w:t>
      </w:r>
      <w:r w:rsidR="005A0EAA">
        <w:rPr>
          <w:rFonts w:ascii="Georgia" w:hAnsi="Georgia"/>
          <w:sz w:val="23"/>
          <w:szCs w:val="23"/>
        </w:rPr>
        <w:t xml:space="preserve"> IN PART.</w:t>
      </w:r>
    </w:p>
    <w:p w14:paraId="26664D05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3DA56DF1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311E"/>
    <w:rsid w:val="000F706C"/>
    <w:rsid w:val="00175390"/>
    <w:rsid w:val="001C0ADC"/>
    <w:rsid w:val="0024101A"/>
    <w:rsid w:val="00251519"/>
    <w:rsid w:val="00266EAA"/>
    <w:rsid w:val="002D7F0C"/>
    <w:rsid w:val="00310B6D"/>
    <w:rsid w:val="00327A5A"/>
    <w:rsid w:val="00364EFA"/>
    <w:rsid w:val="00393B40"/>
    <w:rsid w:val="00405B8C"/>
    <w:rsid w:val="00413883"/>
    <w:rsid w:val="00431144"/>
    <w:rsid w:val="00466478"/>
    <w:rsid w:val="004778A8"/>
    <w:rsid w:val="004B59DB"/>
    <w:rsid w:val="00520932"/>
    <w:rsid w:val="00591F26"/>
    <w:rsid w:val="005A0EAA"/>
    <w:rsid w:val="005F78E9"/>
    <w:rsid w:val="006000DE"/>
    <w:rsid w:val="0060773E"/>
    <w:rsid w:val="00612520"/>
    <w:rsid w:val="00652AFB"/>
    <w:rsid w:val="006E1DA6"/>
    <w:rsid w:val="006E6C0F"/>
    <w:rsid w:val="006E7F6F"/>
    <w:rsid w:val="007362FD"/>
    <w:rsid w:val="00746E05"/>
    <w:rsid w:val="00750BD6"/>
    <w:rsid w:val="00760A9C"/>
    <w:rsid w:val="00781144"/>
    <w:rsid w:val="007A2F3A"/>
    <w:rsid w:val="007E1A6D"/>
    <w:rsid w:val="007E3C40"/>
    <w:rsid w:val="007E54BF"/>
    <w:rsid w:val="007E600B"/>
    <w:rsid w:val="00802F49"/>
    <w:rsid w:val="00823097"/>
    <w:rsid w:val="00827153"/>
    <w:rsid w:val="0083704F"/>
    <w:rsid w:val="00843F2A"/>
    <w:rsid w:val="008577E9"/>
    <w:rsid w:val="008B031A"/>
    <w:rsid w:val="008C739F"/>
    <w:rsid w:val="00901091"/>
    <w:rsid w:val="00903A29"/>
    <w:rsid w:val="00931BE0"/>
    <w:rsid w:val="00936485"/>
    <w:rsid w:val="009442E6"/>
    <w:rsid w:val="00946827"/>
    <w:rsid w:val="00970822"/>
    <w:rsid w:val="009731B2"/>
    <w:rsid w:val="009B7AFB"/>
    <w:rsid w:val="009E38CD"/>
    <w:rsid w:val="009E74EF"/>
    <w:rsid w:val="009F5215"/>
    <w:rsid w:val="00A14B2C"/>
    <w:rsid w:val="00A7125A"/>
    <w:rsid w:val="00AC1F9B"/>
    <w:rsid w:val="00B07428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CD7B7D"/>
    <w:rsid w:val="00D356D1"/>
    <w:rsid w:val="00D506E0"/>
    <w:rsid w:val="00DB47E7"/>
    <w:rsid w:val="00E23DA1"/>
    <w:rsid w:val="00E27835"/>
    <w:rsid w:val="00E45D57"/>
    <w:rsid w:val="00E9119D"/>
    <w:rsid w:val="00F00BF4"/>
    <w:rsid w:val="00FE71A0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0C5C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  <w:style w:type="paragraph" w:styleId="Revision">
    <w:name w:val="Revision"/>
    <w:hidden/>
    <w:uiPriority w:val="99"/>
    <w:semiHidden/>
    <w:rsid w:val="00405B8C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C-220319</dc:title>
  <dc:creator>.</dc:creator>
  <cp:lastModifiedBy>Renata Freese</cp:lastModifiedBy>
  <cp:revision>2</cp:revision>
  <dcterms:created xsi:type="dcterms:W3CDTF">2023-10-10T13:55:00Z</dcterms:created>
  <dcterms:modified xsi:type="dcterms:W3CDTF">2023-10-10T13:55:00Z</dcterms:modified>
</cp:coreProperties>
</file>