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5F8A1F0F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082A28">
        <w:rPr>
          <w:rFonts w:ascii="Georgia" w:hAnsi="Georgia"/>
          <w:caps/>
          <w:sz w:val="23"/>
          <w:szCs w:val="23"/>
          <w:lang w:val="en-US"/>
        </w:rPr>
        <w:t xml:space="preserve">State v. </w:t>
      </w:r>
      <w:r w:rsidR="00BD79E6">
        <w:rPr>
          <w:rFonts w:ascii="Georgia" w:hAnsi="Georgia"/>
          <w:caps/>
          <w:sz w:val="23"/>
          <w:szCs w:val="23"/>
          <w:lang w:val="en-US"/>
        </w:rPr>
        <w:t>Jones</w:t>
      </w:r>
    </w:p>
    <w:p w14:paraId="4926881F" w14:textId="2C7B1350" w:rsidR="008F7A21" w:rsidRPr="001B4318" w:rsidRDefault="008B602F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10-25-23</w:t>
      </w:r>
    </w:p>
    <w:p w14:paraId="6640E35A" w14:textId="183F7A6D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765368">
        <w:rPr>
          <w:rFonts w:ascii="Georgia" w:hAnsi="Georgia"/>
          <w:sz w:val="23"/>
          <w:szCs w:val="23"/>
        </w:rPr>
        <w:t>20</w:t>
      </w:r>
      <w:r w:rsidR="00BD79E6">
        <w:rPr>
          <w:rFonts w:ascii="Georgia" w:hAnsi="Georgia"/>
          <w:sz w:val="23"/>
          <w:szCs w:val="23"/>
        </w:rPr>
        <w:t>624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19295338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</w:t>
      </w:r>
      <w:r w:rsidR="00C162FA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BD79E6">
        <w:rPr>
          <w:rFonts w:ascii="Georgia" w:hAnsi="Georgia"/>
          <w:sz w:val="23"/>
        </w:rPr>
        <w:t>C-22CRB-10919A</w:t>
      </w:r>
      <w:r w:rsidR="00BD79E6">
        <w:rPr>
          <w:rFonts w:ascii="Georgia" w:hAnsi="Georgia"/>
          <w:sz w:val="23"/>
        </w:rPr>
        <w:br/>
      </w:r>
      <w:r w:rsidR="00BD79E6">
        <w:rPr>
          <w:rFonts w:ascii="Georgia" w:hAnsi="Georgia"/>
          <w:sz w:val="23"/>
          <w:szCs w:val="23"/>
        </w:rPr>
        <w:tab/>
      </w:r>
      <w:r w:rsidR="00BD79E6">
        <w:rPr>
          <w:rFonts w:ascii="Georgia" w:hAnsi="Georgia"/>
          <w:sz w:val="23"/>
          <w:szCs w:val="23"/>
        </w:rPr>
        <w:tab/>
      </w:r>
      <w:r w:rsidR="00BD79E6">
        <w:rPr>
          <w:rFonts w:ascii="Georgia" w:hAnsi="Georgia"/>
          <w:sz w:val="23"/>
          <w:szCs w:val="23"/>
        </w:rPr>
        <w:tab/>
      </w:r>
      <w:r w:rsidR="00BD79E6">
        <w:rPr>
          <w:rFonts w:ascii="Georgia" w:hAnsi="Georgia"/>
          <w:sz w:val="23"/>
        </w:rPr>
        <w:t>C-22CRB-10919B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197D773D" w:rsidR="00586B56" w:rsidRPr="00860291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BD79E6">
        <w:rPr>
          <w:rFonts w:ascii="Georgia" w:hAnsi="Georgia"/>
          <w:caps/>
          <w:sz w:val="23"/>
          <w:szCs w:val="23"/>
        </w:rPr>
        <w:t>Child Endangering – R.C. 2919.22</w:t>
      </w:r>
      <w:r w:rsidR="00860291" w:rsidRPr="00860291">
        <w:rPr>
          <w:rFonts w:ascii="Georgia" w:hAnsi="Georgia"/>
          <w:caps/>
          <w:sz w:val="23"/>
          <w:szCs w:val="23"/>
        </w:rPr>
        <w:t xml:space="preserve"> –</w:t>
      </w:r>
      <w:r w:rsidR="00AE7F24">
        <w:rPr>
          <w:rFonts w:ascii="Georgia" w:hAnsi="Georgia"/>
          <w:caps/>
          <w:sz w:val="23"/>
          <w:szCs w:val="23"/>
        </w:rPr>
        <w:t xml:space="preserve"> </w:t>
      </w:r>
      <w:r w:rsidR="003B283E">
        <w:rPr>
          <w:rFonts w:ascii="Georgia" w:hAnsi="Georgia"/>
          <w:caps/>
          <w:sz w:val="23"/>
          <w:szCs w:val="23"/>
        </w:rPr>
        <w:t xml:space="preserve">Evidence – </w:t>
      </w:r>
      <w:r w:rsidR="00BD79E6">
        <w:rPr>
          <w:rFonts w:ascii="Georgia" w:hAnsi="Georgia"/>
          <w:caps/>
          <w:sz w:val="23"/>
          <w:szCs w:val="23"/>
        </w:rPr>
        <w:t>Sufficiency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497B135" w14:textId="03E06474" w:rsidR="00860291" w:rsidRPr="00187F3F" w:rsidRDefault="00860291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 conviction</w:t>
      </w:r>
      <w:r w:rsidR="00BD79E6">
        <w:rPr>
          <w:rFonts w:ascii="Georgia" w:hAnsi="Georgia"/>
          <w:sz w:val="23"/>
          <w:szCs w:val="23"/>
        </w:rPr>
        <w:t>s for child endangering</w:t>
      </w:r>
      <w:r>
        <w:rPr>
          <w:rFonts w:ascii="Georgia" w:hAnsi="Georgia"/>
          <w:sz w:val="23"/>
          <w:szCs w:val="23"/>
        </w:rPr>
        <w:t xml:space="preserve"> </w:t>
      </w:r>
      <w:r w:rsidR="00BD79E6">
        <w:rPr>
          <w:rFonts w:ascii="Georgia" w:hAnsi="Georgia"/>
          <w:sz w:val="23"/>
          <w:szCs w:val="23"/>
        </w:rPr>
        <w:t>were</w:t>
      </w:r>
      <w:r>
        <w:rPr>
          <w:rFonts w:ascii="Georgia" w:hAnsi="Georgia"/>
          <w:sz w:val="23"/>
          <w:szCs w:val="23"/>
        </w:rPr>
        <w:t xml:space="preserve"> not </w:t>
      </w:r>
      <w:r w:rsidR="00BD79E6">
        <w:rPr>
          <w:rFonts w:ascii="Georgia" w:hAnsi="Georgia"/>
          <w:sz w:val="23"/>
          <w:szCs w:val="23"/>
        </w:rPr>
        <w:t xml:space="preserve">supported by sufficient evidence </w:t>
      </w:r>
      <w:r w:rsidR="00F451A5">
        <w:rPr>
          <w:rFonts w:ascii="Georgia" w:hAnsi="Georgia"/>
          <w:sz w:val="23"/>
          <w:szCs w:val="23"/>
        </w:rPr>
        <w:t>because</w:t>
      </w:r>
      <w:r w:rsidR="00BD79E6">
        <w:rPr>
          <w:rFonts w:ascii="Georgia" w:hAnsi="Georgia"/>
          <w:sz w:val="23"/>
          <w:szCs w:val="23"/>
        </w:rPr>
        <w:t xml:space="preserve"> the risks posed to the children were purely speculative and impermissibly based on stacking inference upon inference</w:t>
      </w:r>
      <w:r w:rsidR="00F451A5">
        <w:rPr>
          <w:rFonts w:ascii="Georgia" w:hAnsi="Georgia"/>
          <w:sz w:val="23"/>
          <w:szCs w:val="23"/>
        </w:rPr>
        <w:t xml:space="preserve"> where defendant mother had left her eight- and ten-year-old children alone in an apartment that had been padlocked from the outside</w:t>
      </w:r>
      <w:r w:rsidR="00771C2C">
        <w:rPr>
          <w:rFonts w:ascii="Georgia" w:hAnsi="Georgia"/>
          <w:sz w:val="23"/>
          <w:szCs w:val="23"/>
        </w:rPr>
        <w:t>.</w:t>
      </w:r>
      <w:r w:rsidR="00BD79E6">
        <w:rPr>
          <w:rFonts w:ascii="Georgia" w:hAnsi="Georgia"/>
          <w:sz w:val="23"/>
          <w:szCs w:val="23"/>
        </w:rPr>
        <w:t xml:space="preserve"> [</w:t>
      </w:r>
      <w:r w:rsidR="00BD79E6" w:rsidRPr="00BD79E6">
        <w:rPr>
          <w:rFonts w:ascii="Georgia" w:hAnsi="Georgia"/>
          <w:i/>
          <w:iCs/>
          <w:sz w:val="23"/>
          <w:szCs w:val="23"/>
        </w:rPr>
        <w:t xml:space="preserve">But see </w:t>
      </w:r>
      <w:r w:rsidR="00BD79E6" w:rsidRPr="00BD79E6">
        <w:rPr>
          <w:rFonts w:ascii="Georgia" w:hAnsi="Georgia"/>
          <w:sz w:val="23"/>
          <w:szCs w:val="23"/>
        </w:rPr>
        <w:t>DISSENT</w:t>
      </w:r>
      <w:r w:rsidR="00BD79E6">
        <w:rPr>
          <w:rFonts w:ascii="Georgia" w:hAnsi="Georgia"/>
          <w:sz w:val="23"/>
          <w:szCs w:val="23"/>
        </w:rPr>
        <w:t xml:space="preserve">: </w:t>
      </w:r>
      <w:r w:rsidR="00C25B1A">
        <w:rPr>
          <w:rFonts w:ascii="Georgia" w:hAnsi="Georgia"/>
          <w:sz w:val="23"/>
          <w:szCs w:val="23"/>
        </w:rPr>
        <w:t>D</w:t>
      </w:r>
      <w:r w:rsidR="00B6028C">
        <w:rPr>
          <w:rFonts w:ascii="Georgia" w:hAnsi="Georgia"/>
          <w:sz w:val="23"/>
          <w:szCs w:val="23"/>
        </w:rPr>
        <w:t xml:space="preserve">efendant created a substantial, nonspeculative risk of harm by </w:t>
      </w:r>
      <w:r w:rsidR="00C25B1A">
        <w:rPr>
          <w:rFonts w:ascii="Georgia" w:hAnsi="Georgia"/>
          <w:sz w:val="23"/>
          <w:szCs w:val="23"/>
        </w:rPr>
        <w:t>padlocking</w:t>
      </w:r>
      <w:r w:rsidR="00B6028C">
        <w:rPr>
          <w:rFonts w:ascii="Georgia" w:hAnsi="Georgia"/>
          <w:sz w:val="23"/>
          <w:szCs w:val="23"/>
        </w:rPr>
        <w:t xml:space="preserve"> the door</w:t>
      </w:r>
      <w:r w:rsidR="00C25B1A">
        <w:rPr>
          <w:rFonts w:ascii="Georgia" w:hAnsi="Georgia"/>
          <w:sz w:val="23"/>
          <w:szCs w:val="23"/>
        </w:rPr>
        <w:t xml:space="preserve"> from the outside</w:t>
      </w:r>
      <w:r w:rsidR="00B6028C">
        <w:rPr>
          <w:rFonts w:ascii="Georgia" w:hAnsi="Georgia"/>
          <w:sz w:val="23"/>
          <w:szCs w:val="23"/>
        </w:rPr>
        <w:t xml:space="preserve">, preventing emergency egress, and </w:t>
      </w:r>
      <w:r w:rsidR="00794E75">
        <w:rPr>
          <w:rFonts w:ascii="Georgia" w:hAnsi="Georgia"/>
          <w:sz w:val="23"/>
          <w:szCs w:val="23"/>
        </w:rPr>
        <w:t>the children’s actions showed that they believed there was a risk of harm</w:t>
      </w:r>
      <w:r w:rsidR="00BD79E6">
        <w:rPr>
          <w:rFonts w:ascii="Georgia" w:hAnsi="Georgia"/>
          <w:sz w:val="23"/>
          <w:szCs w:val="23"/>
        </w:rPr>
        <w:t>.]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18A79D8E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F451A5" w:rsidRPr="00F451A5">
        <w:rPr>
          <w:rFonts w:ascii="Georgia" w:hAnsi="Georgia"/>
          <w:caps/>
          <w:sz w:val="23"/>
          <w:szCs w:val="23"/>
        </w:rPr>
        <w:t>Reversed and Appellant Discharged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74A5D52B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AE7F24">
        <w:rPr>
          <w:rFonts w:ascii="Georgia" w:hAnsi="Georgia"/>
          <w:caps/>
          <w:sz w:val="23"/>
          <w:szCs w:val="23"/>
        </w:rPr>
        <w:t>Bergeron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caps/>
          <w:sz w:val="23"/>
          <w:szCs w:val="23"/>
        </w:rPr>
        <w:t>S</w:t>
      </w:r>
      <w:r w:rsidR="00BD79E6">
        <w:rPr>
          <w:rFonts w:ascii="Georgia" w:hAnsi="Georgia"/>
          <w:sz w:val="23"/>
          <w:szCs w:val="23"/>
        </w:rPr>
        <w:t xml:space="preserve"> and </w:t>
      </w:r>
      <w:r w:rsidR="00BD79E6" w:rsidRPr="00BD79E6">
        <w:rPr>
          <w:rFonts w:ascii="Georgia" w:hAnsi="Georgia"/>
          <w:caps/>
          <w:sz w:val="23"/>
          <w:szCs w:val="23"/>
        </w:rPr>
        <w:t>Winkler, J., dissents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A2" w14:textId="77777777" w:rsidR="00BD79E6" w:rsidRDefault="00BD79E6" w:rsidP="00BD79E6">
      <w:r>
        <w:separator/>
      </w:r>
    </w:p>
  </w:endnote>
  <w:endnote w:type="continuationSeparator" w:id="0">
    <w:p w14:paraId="301DD834" w14:textId="77777777" w:rsidR="00BD79E6" w:rsidRDefault="00BD79E6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EB2" w14:textId="77777777" w:rsidR="00BD79E6" w:rsidRDefault="00BD79E6" w:rsidP="00BD79E6">
      <w:r>
        <w:separator/>
      </w:r>
    </w:p>
  </w:footnote>
  <w:footnote w:type="continuationSeparator" w:id="0">
    <w:p w14:paraId="3AAA7228" w14:textId="77777777" w:rsidR="00BD79E6" w:rsidRDefault="00BD79E6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100E31"/>
    <w:rsid w:val="00142612"/>
    <w:rsid w:val="001458A9"/>
    <w:rsid w:val="001D1316"/>
    <w:rsid w:val="001D404E"/>
    <w:rsid w:val="002C1D40"/>
    <w:rsid w:val="002E2E63"/>
    <w:rsid w:val="003B283E"/>
    <w:rsid w:val="004752CF"/>
    <w:rsid w:val="004A7FA7"/>
    <w:rsid w:val="004E2795"/>
    <w:rsid w:val="004F1FA7"/>
    <w:rsid w:val="00586B56"/>
    <w:rsid w:val="006925E0"/>
    <w:rsid w:val="00765368"/>
    <w:rsid w:val="00771C2C"/>
    <w:rsid w:val="00794E75"/>
    <w:rsid w:val="007C476E"/>
    <w:rsid w:val="007D135B"/>
    <w:rsid w:val="00860291"/>
    <w:rsid w:val="008B0C13"/>
    <w:rsid w:val="008B21FE"/>
    <w:rsid w:val="008B602F"/>
    <w:rsid w:val="008F7A21"/>
    <w:rsid w:val="00906783"/>
    <w:rsid w:val="00923CB6"/>
    <w:rsid w:val="009E0A55"/>
    <w:rsid w:val="00AB7546"/>
    <w:rsid w:val="00AE6177"/>
    <w:rsid w:val="00AE74C6"/>
    <w:rsid w:val="00AE7F24"/>
    <w:rsid w:val="00B6028C"/>
    <w:rsid w:val="00B965EB"/>
    <w:rsid w:val="00BC0906"/>
    <w:rsid w:val="00BD79E6"/>
    <w:rsid w:val="00C0395C"/>
    <w:rsid w:val="00C162FA"/>
    <w:rsid w:val="00C220AA"/>
    <w:rsid w:val="00C25B1A"/>
    <w:rsid w:val="00C7294E"/>
    <w:rsid w:val="00C91EEF"/>
    <w:rsid w:val="00CB1180"/>
    <w:rsid w:val="00D238A6"/>
    <w:rsid w:val="00D95CF3"/>
    <w:rsid w:val="00DA51EA"/>
    <w:rsid w:val="00DB3212"/>
    <w:rsid w:val="00DE7CEF"/>
    <w:rsid w:val="00DF592D"/>
    <w:rsid w:val="00EA1AA8"/>
    <w:rsid w:val="00F451A5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C-220624</dc:title>
  <dc:creator>.</dc:creator>
  <cp:lastModifiedBy>Renata Freese</cp:lastModifiedBy>
  <cp:revision>2</cp:revision>
  <dcterms:created xsi:type="dcterms:W3CDTF">2023-10-24T15:04:00Z</dcterms:created>
  <dcterms:modified xsi:type="dcterms:W3CDTF">2023-10-24T15:04:00Z</dcterms:modified>
</cp:coreProperties>
</file>