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8759" w14:textId="2FCF5583" w:rsidR="00CB5785" w:rsidRPr="00454666" w:rsidRDefault="00CB5785" w:rsidP="00454666">
      <w:pPr>
        <w:rPr>
          <w:rFonts w:ascii="Georgia" w:hAnsi="Georgia"/>
          <w:b/>
          <w:bCs/>
          <w:snapToGrid w:val="0"/>
          <w:sz w:val="23"/>
          <w:szCs w:val="23"/>
        </w:rPr>
      </w:pPr>
      <w:r w:rsidRPr="00454666">
        <w:rPr>
          <w:rFonts w:ascii="Georgia" w:hAnsi="Georgia"/>
          <w:b/>
          <w:bCs/>
          <w:snapToGrid w:val="0"/>
          <w:sz w:val="23"/>
          <w:szCs w:val="23"/>
        </w:rPr>
        <w:t>CAPTION:</w:t>
      </w:r>
      <w:r w:rsidRPr="00454666">
        <w:rPr>
          <w:rFonts w:ascii="Georgia" w:hAnsi="Georgia"/>
          <w:b/>
          <w:bCs/>
          <w:snapToGrid w:val="0"/>
          <w:sz w:val="23"/>
          <w:szCs w:val="23"/>
        </w:rPr>
        <w:tab/>
      </w:r>
      <w:r w:rsidR="00F95F6C">
        <w:rPr>
          <w:rFonts w:ascii="Georgia" w:hAnsi="Georgia"/>
          <w:b/>
          <w:bCs/>
          <w:snapToGrid w:val="0"/>
          <w:sz w:val="23"/>
          <w:szCs w:val="23"/>
        </w:rPr>
        <w:tab/>
      </w:r>
      <w:r w:rsidR="00A2512C" w:rsidRPr="00454666">
        <w:rPr>
          <w:rFonts w:ascii="Georgia" w:hAnsi="Georgia"/>
          <w:b/>
          <w:bCs/>
          <w:snapToGrid w:val="0"/>
          <w:sz w:val="23"/>
          <w:szCs w:val="23"/>
        </w:rPr>
        <w:t xml:space="preserve">STATE V. </w:t>
      </w:r>
      <w:r w:rsidR="00AB0ECF" w:rsidRPr="00454666">
        <w:rPr>
          <w:rFonts w:ascii="Georgia" w:hAnsi="Georgia"/>
          <w:b/>
          <w:bCs/>
          <w:snapToGrid w:val="0"/>
          <w:sz w:val="23"/>
          <w:szCs w:val="23"/>
        </w:rPr>
        <w:t>WEBB</w:t>
      </w:r>
    </w:p>
    <w:p w14:paraId="7BCA2D88" w14:textId="588E9BCF" w:rsidR="00CB5785" w:rsidRPr="00F95F6C" w:rsidRDefault="00F95F6C" w:rsidP="008B7269">
      <w:pPr>
        <w:tabs>
          <w:tab w:val="left" w:pos="2160"/>
        </w:tabs>
        <w:rPr>
          <w:rFonts w:ascii="Georgia" w:hAnsi="Georgia"/>
          <w:b/>
          <w:bCs/>
          <w:snapToGrid w:val="0"/>
          <w:sz w:val="23"/>
          <w:szCs w:val="23"/>
        </w:rPr>
      </w:pPr>
      <w:r>
        <w:rPr>
          <w:rFonts w:ascii="Georgia" w:hAnsi="Georgia"/>
          <w:b/>
          <w:bCs/>
          <w:snapToGrid w:val="0"/>
          <w:sz w:val="23"/>
          <w:szCs w:val="23"/>
        </w:rPr>
        <w:t>12-29-23</w:t>
      </w:r>
    </w:p>
    <w:p w14:paraId="1641B032" w14:textId="2279B41D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APPEAL NO:</w:t>
      </w:r>
      <w:r w:rsidRPr="008B7269">
        <w:rPr>
          <w:rFonts w:ascii="Georgia" w:hAnsi="Georgia"/>
          <w:snapToGrid w:val="0"/>
          <w:sz w:val="23"/>
          <w:szCs w:val="23"/>
        </w:rPr>
        <w:tab/>
        <w:t>C</w:t>
      </w:r>
      <w:r w:rsidR="00A2512C" w:rsidRPr="008B7269">
        <w:rPr>
          <w:rFonts w:ascii="Georgia" w:hAnsi="Georgia"/>
          <w:snapToGrid w:val="0"/>
          <w:sz w:val="23"/>
          <w:szCs w:val="23"/>
        </w:rPr>
        <w:t>-2</w:t>
      </w:r>
      <w:r w:rsidR="00C25C49">
        <w:rPr>
          <w:rFonts w:ascii="Georgia" w:hAnsi="Georgia"/>
          <w:snapToGrid w:val="0"/>
          <w:sz w:val="23"/>
          <w:szCs w:val="23"/>
        </w:rPr>
        <w:t>20531</w:t>
      </w:r>
    </w:p>
    <w:p w14:paraId="71113651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7364349C" w14:textId="45AAACB6" w:rsidR="00CB5785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TRIAL NO.:</w:t>
      </w:r>
      <w:r w:rsidRPr="008B7269">
        <w:rPr>
          <w:rFonts w:ascii="Georgia" w:hAnsi="Georgia"/>
          <w:snapToGrid w:val="0"/>
          <w:sz w:val="23"/>
          <w:szCs w:val="23"/>
        </w:rPr>
        <w:tab/>
      </w:r>
      <w:r w:rsidR="00C51DF7">
        <w:rPr>
          <w:rFonts w:ascii="Georgia" w:hAnsi="Georgia"/>
          <w:snapToGrid w:val="0"/>
          <w:sz w:val="23"/>
          <w:szCs w:val="23"/>
        </w:rPr>
        <w:t>2</w:t>
      </w:r>
      <w:r w:rsidR="00E76ED3">
        <w:rPr>
          <w:rFonts w:ascii="Georgia" w:hAnsi="Georgia"/>
          <w:snapToGrid w:val="0"/>
          <w:sz w:val="23"/>
          <w:szCs w:val="23"/>
        </w:rPr>
        <w:t>2</w:t>
      </w:r>
      <w:r w:rsidR="00C51DF7">
        <w:rPr>
          <w:rFonts w:ascii="Georgia" w:hAnsi="Georgia"/>
          <w:snapToGrid w:val="0"/>
          <w:sz w:val="23"/>
          <w:szCs w:val="23"/>
        </w:rPr>
        <w:t>CRB-</w:t>
      </w:r>
      <w:r w:rsidR="00C25C49">
        <w:rPr>
          <w:rFonts w:ascii="Georgia" w:hAnsi="Georgia"/>
          <w:snapToGrid w:val="0"/>
          <w:sz w:val="23"/>
          <w:szCs w:val="23"/>
        </w:rPr>
        <w:t>11236</w:t>
      </w:r>
    </w:p>
    <w:p w14:paraId="3B7A5E4A" w14:textId="77777777" w:rsidR="00C51DF7" w:rsidRPr="008B7269" w:rsidRDefault="00C51DF7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3C4EC75D" w14:textId="72D350CA" w:rsidR="00CB5785" w:rsidRPr="008B7269" w:rsidRDefault="003E7E9E" w:rsidP="00F95F6C">
      <w:pPr>
        <w:tabs>
          <w:tab w:val="left" w:pos="2160"/>
        </w:tabs>
        <w:ind w:left="2160" w:hanging="2160"/>
        <w:jc w:val="both"/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napToGrid w:val="0"/>
          <w:sz w:val="23"/>
          <w:szCs w:val="23"/>
        </w:rPr>
        <w:t>KEY WORDS</w:t>
      </w:r>
      <w:r w:rsidR="00CB5785" w:rsidRPr="008B7269">
        <w:rPr>
          <w:rFonts w:ascii="Georgia" w:hAnsi="Georgia"/>
          <w:snapToGrid w:val="0"/>
          <w:sz w:val="23"/>
          <w:szCs w:val="23"/>
        </w:rPr>
        <w:t>:</w:t>
      </w:r>
      <w:r w:rsidR="00CB5785" w:rsidRPr="008B7269">
        <w:rPr>
          <w:rFonts w:ascii="Georgia" w:hAnsi="Georgia"/>
          <w:snapToGrid w:val="0"/>
          <w:sz w:val="23"/>
          <w:szCs w:val="23"/>
        </w:rPr>
        <w:tab/>
      </w:r>
      <w:r w:rsidR="00C25C49">
        <w:rPr>
          <w:rFonts w:ascii="Georgia" w:hAnsi="Georgia"/>
          <w:snapToGrid w:val="0"/>
          <w:sz w:val="23"/>
          <w:szCs w:val="23"/>
        </w:rPr>
        <w:t xml:space="preserve">CRIMINAL TRESPASS – SUFFICENCY – PRIVILEGE – REASONABLE AND LEGITIMATE </w:t>
      </w:r>
      <w:r w:rsidR="004E5937">
        <w:rPr>
          <w:rFonts w:ascii="Georgia" w:hAnsi="Georgia"/>
          <w:snapToGrid w:val="0"/>
          <w:sz w:val="23"/>
          <w:szCs w:val="23"/>
        </w:rPr>
        <w:t>BASIS</w:t>
      </w:r>
    </w:p>
    <w:p w14:paraId="35430C29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SUMMARY:</w:t>
      </w:r>
    </w:p>
    <w:p w14:paraId="16A1A717" w14:textId="3DB7657B" w:rsidR="00180036" w:rsidRDefault="00284D4C" w:rsidP="00454666">
      <w:pPr>
        <w:pStyle w:val="BodyTextIndent"/>
        <w:ind w:left="0" w:firstLine="2160"/>
        <w:rPr>
          <w:rFonts w:ascii="Georgia" w:hAnsi="Georgi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sz w:val="23"/>
          <w:szCs w:val="23"/>
        </w:rPr>
        <w:t xml:space="preserve">Defendant’s conviction for criminal trespass was supported by sufficient evidence and was not against the manifest weight of the evidence where </w:t>
      </w:r>
      <w:r w:rsidR="00D722FF">
        <w:rPr>
          <w:rFonts w:ascii="Georgia" w:hAnsi="Georgia"/>
          <w:sz w:val="23"/>
          <w:szCs w:val="23"/>
        </w:rPr>
        <w:t>police had a reasonable and legitimate basis to revoke defendant</w:t>
      </w:r>
      <w:r w:rsidR="0099262E">
        <w:rPr>
          <w:rFonts w:ascii="Georgia" w:hAnsi="Georgia"/>
          <w:sz w:val="23"/>
          <w:szCs w:val="23"/>
        </w:rPr>
        <w:t>’s</w:t>
      </w:r>
      <w:r w:rsidR="00D722FF">
        <w:rPr>
          <w:rFonts w:ascii="Georgia" w:hAnsi="Georgia"/>
          <w:sz w:val="23"/>
          <w:szCs w:val="23"/>
        </w:rPr>
        <w:t xml:space="preserve"> privilege to be in a public park</w:t>
      </w:r>
      <w:r w:rsidR="0099262E">
        <w:rPr>
          <w:rFonts w:ascii="Georgia" w:hAnsi="Georgia"/>
          <w:sz w:val="23"/>
          <w:szCs w:val="23"/>
        </w:rPr>
        <w:t xml:space="preserve"> during a Fourth of July event</w:t>
      </w:r>
      <w:r w:rsidR="00D722FF">
        <w:rPr>
          <w:rFonts w:ascii="Georgia" w:hAnsi="Georgia"/>
          <w:sz w:val="23"/>
          <w:szCs w:val="23"/>
        </w:rPr>
        <w:t xml:space="preserve"> </w:t>
      </w:r>
      <w:r w:rsidR="00516A1C">
        <w:rPr>
          <w:rFonts w:ascii="Georgia" w:hAnsi="Georgia"/>
          <w:sz w:val="23"/>
          <w:szCs w:val="23"/>
        </w:rPr>
        <w:t>because</w:t>
      </w:r>
      <w:r w:rsidR="00D722FF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defendant</w:t>
      </w:r>
      <w:r w:rsidR="00387409">
        <w:rPr>
          <w:rFonts w:ascii="Georgia" w:hAnsi="Georgia"/>
          <w:sz w:val="23"/>
          <w:szCs w:val="23"/>
        </w:rPr>
        <w:t xml:space="preserve"> </w:t>
      </w:r>
      <w:r w:rsidR="00D722FF">
        <w:rPr>
          <w:rFonts w:ascii="Georgia" w:hAnsi="Georgia"/>
          <w:sz w:val="23"/>
          <w:szCs w:val="23"/>
        </w:rPr>
        <w:t xml:space="preserve">repeatedly </w:t>
      </w:r>
      <w:r w:rsidR="0099262E">
        <w:rPr>
          <w:rFonts w:ascii="Georgia" w:hAnsi="Georgia"/>
          <w:sz w:val="23"/>
          <w:szCs w:val="23"/>
        </w:rPr>
        <w:t xml:space="preserve">argued </w:t>
      </w:r>
      <w:r w:rsidR="00D722FF">
        <w:rPr>
          <w:rFonts w:ascii="Georgia" w:hAnsi="Georgia"/>
          <w:sz w:val="23"/>
          <w:szCs w:val="23"/>
        </w:rPr>
        <w:t>with the mother of his children in front of their children, used</w:t>
      </w:r>
      <w:r>
        <w:rPr>
          <w:rFonts w:ascii="Georgia" w:hAnsi="Georgia"/>
          <w:sz w:val="23"/>
          <w:szCs w:val="23"/>
        </w:rPr>
        <w:t xml:space="preserve"> </w:t>
      </w:r>
      <w:r w:rsidRPr="00284D4C">
        <w:rPr>
          <w:rFonts w:ascii="Georgia" w:hAnsi="Georgia"/>
          <w:sz w:val="23"/>
          <w:szCs w:val="23"/>
        </w:rPr>
        <w:t>profanity</w:t>
      </w:r>
      <w:r w:rsidR="00D722FF">
        <w:rPr>
          <w:rFonts w:ascii="Georgia" w:hAnsi="Georgia"/>
          <w:sz w:val="23"/>
          <w:szCs w:val="23"/>
        </w:rPr>
        <w:t>, intimated violence,</w:t>
      </w:r>
      <w:r w:rsidRPr="00284D4C">
        <w:rPr>
          <w:rFonts w:ascii="Georgia" w:hAnsi="Georgia"/>
          <w:sz w:val="23"/>
          <w:szCs w:val="23"/>
        </w:rPr>
        <w:t xml:space="preserve"> and repeated</w:t>
      </w:r>
      <w:r w:rsidR="00387409">
        <w:rPr>
          <w:rFonts w:ascii="Georgia" w:hAnsi="Georgia"/>
          <w:sz w:val="23"/>
          <w:szCs w:val="23"/>
        </w:rPr>
        <w:t>ly</w:t>
      </w:r>
      <w:r w:rsidRPr="00284D4C">
        <w:rPr>
          <w:rFonts w:ascii="Georgia" w:hAnsi="Georgia"/>
          <w:sz w:val="23"/>
          <w:szCs w:val="23"/>
        </w:rPr>
        <w:t xml:space="preserve"> confront</w:t>
      </w:r>
      <w:r w:rsidR="00516A1C">
        <w:rPr>
          <w:rFonts w:ascii="Georgia" w:hAnsi="Georgia"/>
          <w:sz w:val="23"/>
          <w:szCs w:val="23"/>
        </w:rPr>
        <w:t>ed</w:t>
      </w:r>
      <w:r w:rsidRPr="00284D4C">
        <w:rPr>
          <w:rFonts w:ascii="Georgia" w:hAnsi="Georgia"/>
          <w:sz w:val="23"/>
          <w:szCs w:val="23"/>
        </w:rPr>
        <w:t xml:space="preserve"> </w:t>
      </w:r>
      <w:r w:rsidR="00D722FF">
        <w:rPr>
          <w:rFonts w:ascii="Georgia" w:hAnsi="Georgia"/>
          <w:sz w:val="23"/>
          <w:szCs w:val="23"/>
        </w:rPr>
        <w:t xml:space="preserve">police </w:t>
      </w:r>
      <w:r w:rsidR="00516A1C">
        <w:rPr>
          <w:rFonts w:ascii="Georgia" w:hAnsi="Georgia"/>
          <w:sz w:val="23"/>
          <w:szCs w:val="23"/>
        </w:rPr>
        <w:t xml:space="preserve">officers </w:t>
      </w:r>
      <w:r w:rsidR="00D722FF">
        <w:rPr>
          <w:rFonts w:ascii="Georgia" w:hAnsi="Georgia"/>
          <w:sz w:val="23"/>
          <w:szCs w:val="23"/>
        </w:rPr>
        <w:t>and where defendant knowingly remained in the park despite multiple orders to leave</w:t>
      </w:r>
      <w:r w:rsidR="00454666" w:rsidRPr="00454666">
        <w:rPr>
          <w:rFonts w:ascii="Georgia" w:hAnsi="Georgia"/>
          <w:i/>
          <w:iCs/>
          <w:color w:val="000000" w:themeColor="text1"/>
          <w:sz w:val="23"/>
          <w:szCs w:val="23"/>
        </w:rPr>
        <w:t xml:space="preserve"> </w:t>
      </w:r>
      <w:r w:rsidR="00454666" w:rsidRPr="00B108B6">
        <w:rPr>
          <w:rFonts w:ascii="Georgia" w:hAnsi="Georgia"/>
          <w:i/>
          <w:iCs/>
          <w:color w:val="000000" w:themeColor="text1"/>
          <w:sz w:val="23"/>
          <w:szCs w:val="23"/>
        </w:rPr>
        <w:t>But see</w:t>
      </w:r>
      <w:r w:rsidR="00454666" w:rsidRPr="00B108B6">
        <w:rPr>
          <w:rFonts w:ascii="Georgia" w:hAnsi="Georgia"/>
          <w:color w:val="000000" w:themeColor="text1"/>
          <w:sz w:val="23"/>
          <w:szCs w:val="23"/>
        </w:rPr>
        <w:t xml:space="preserve"> DISSENT: </w:t>
      </w:r>
      <w:r w:rsidR="00454666" w:rsidRPr="00B108B6">
        <w:rPr>
          <w:rFonts w:ascii="Georgia" w:hAnsi="Georgia"/>
          <w:color w:val="000000" w:themeColor="text1"/>
          <w:sz w:val="23"/>
          <w:szCs w:val="23"/>
          <w:bdr w:val="none" w:sz="0" w:space="0" w:color="auto" w:frame="1"/>
        </w:rPr>
        <w:t>Because the police officers lacked a legitimate, reasonable, and nonarbitrary basis for revoking defendant’s privilege to remain in a public park,</w:t>
      </w:r>
      <w:r w:rsidR="00454666">
        <w:rPr>
          <w:rFonts w:ascii="Georgia" w:hAnsi="Georgia"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454666" w:rsidRPr="00B108B6">
        <w:rPr>
          <w:rFonts w:ascii="Georgia" w:hAnsi="Georgia"/>
          <w:color w:val="000000" w:themeColor="text1"/>
          <w:sz w:val="23"/>
          <w:szCs w:val="23"/>
          <w:bdr w:val="none" w:sz="0" w:space="0" w:color="auto" w:frame="1"/>
        </w:rPr>
        <w:t>the evidence is insufficient to support defendant’s criminal</w:t>
      </w:r>
      <w:r w:rsidR="00454666">
        <w:rPr>
          <w:rFonts w:ascii="Georgia" w:hAnsi="Georgia"/>
          <w:color w:val="000000" w:themeColor="text1"/>
          <w:sz w:val="23"/>
          <w:szCs w:val="23"/>
          <w:bdr w:val="none" w:sz="0" w:space="0" w:color="auto" w:frame="1"/>
        </w:rPr>
        <w:t>-</w:t>
      </w:r>
      <w:r w:rsidR="00454666" w:rsidRPr="00B108B6">
        <w:rPr>
          <w:rFonts w:ascii="Georgia" w:hAnsi="Georgia"/>
          <w:color w:val="000000" w:themeColor="text1"/>
          <w:sz w:val="23"/>
          <w:szCs w:val="23"/>
          <w:bdr w:val="none" w:sz="0" w:space="0" w:color="auto" w:frame="1"/>
        </w:rPr>
        <w:t>trespass conviction:</w:t>
      </w:r>
      <w:r w:rsidR="00454666">
        <w:rPr>
          <w:rFonts w:ascii="Georgia" w:hAnsi="Georgia"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454666" w:rsidRPr="00B108B6">
        <w:rPr>
          <w:rFonts w:ascii="Georgia" w:hAnsi="Georgia"/>
          <w:color w:val="000000" w:themeColor="text1"/>
          <w:sz w:val="23"/>
          <w:szCs w:val="23"/>
          <w:bdr w:val="none" w:sz="0" w:space="0" w:color="auto" w:frame="1"/>
        </w:rPr>
        <w:t xml:space="preserve">the officer revoked defendant’s privilege to remain in a public park based on the officer’s speculation that defendant would violate a nonexistent rule, and defendant merely referenced violence, which did not constitute fighting words and therefore cannot support a criminal conviction, a principle repeatedly emphasized by both the Ohio Supreme Court and </w:t>
      </w:r>
      <w:r w:rsidR="00454666">
        <w:rPr>
          <w:rFonts w:ascii="Georgia" w:hAnsi="Georgia"/>
          <w:color w:val="000000" w:themeColor="text1"/>
          <w:sz w:val="23"/>
          <w:szCs w:val="23"/>
          <w:bdr w:val="none" w:sz="0" w:space="0" w:color="auto" w:frame="1"/>
        </w:rPr>
        <w:t xml:space="preserve">the </w:t>
      </w:r>
      <w:r w:rsidR="00454666" w:rsidRPr="00B108B6">
        <w:rPr>
          <w:rFonts w:ascii="Georgia" w:hAnsi="Georgia"/>
          <w:color w:val="000000" w:themeColor="text1"/>
          <w:sz w:val="23"/>
          <w:szCs w:val="23"/>
          <w:bdr w:val="none" w:sz="0" w:space="0" w:color="auto" w:frame="1"/>
        </w:rPr>
        <w:t>United States Supreme Court.</w:t>
      </w:r>
      <w:r w:rsidR="00454666" w:rsidRPr="00B108B6">
        <w:rPr>
          <w:rFonts w:ascii="Georgia" w:hAnsi="Georgi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]</w:t>
      </w:r>
    </w:p>
    <w:p w14:paraId="3D61D1DF" w14:textId="77777777" w:rsidR="00454666" w:rsidRPr="00454666" w:rsidRDefault="00454666" w:rsidP="00454666">
      <w:pPr>
        <w:pStyle w:val="BodyTextIndent"/>
        <w:ind w:left="0" w:firstLine="0"/>
        <w:rPr>
          <w:rFonts w:ascii="Georgia" w:hAnsi="Georgia"/>
          <w:sz w:val="23"/>
          <w:szCs w:val="23"/>
        </w:rPr>
      </w:pPr>
    </w:p>
    <w:p w14:paraId="39E2EA39" w14:textId="7B2BBC4C" w:rsidR="00CB5785" w:rsidRPr="00180036" w:rsidRDefault="00CB5785" w:rsidP="008B7269">
      <w:pPr>
        <w:pStyle w:val="BodyTextIndent"/>
        <w:tabs>
          <w:tab w:val="left" w:pos="2160"/>
        </w:tabs>
        <w:ind w:left="0" w:firstLine="0"/>
        <w:rPr>
          <w:rFonts w:ascii="Georgia" w:hAnsi="Georgia"/>
          <w:sz w:val="23"/>
          <w:szCs w:val="23"/>
        </w:rPr>
      </w:pPr>
      <w:r w:rsidRPr="00180036">
        <w:rPr>
          <w:rFonts w:ascii="Georgia" w:hAnsi="Georgia"/>
          <w:sz w:val="23"/>
          <w:szCs w:val="23"/>
        </w:rPr>
        <w:t>JUDGMENT:</w:t>
      </w:r>
      <w:r w:rsidRPr="00180036">
        <w:rPr>
          <w:rFonts w:ascii="Georgia" w:hAnsi="Georgia"/>
          <w:sz w:val="23"/>
          <w:szCs w:val="23"/>
        </w:rPr>
        <w:tab/>
      </w:r>
      <w:r w:rsidR="004E5937">
        <w:rPr>
          <w:rFonts w:ascii="Georgia" w:hAnsi="Georgia"/>
          <w:sz w:val="23"/>
          <w:szCs w:val="23"/>
        </w:rPr>
        <w:t>AFFIRMED</w:t>
      </w:r>
    </w:p>
    <w:p w14:paraId="51404DE5" w14:textId="77777777" w:rsidR="00CB5785" w:rsidRPr="00180036" w:rsidRDefault="00CB5785" w:rsidP="00CB5785">
      <w:pPr>
        <w:rPr>
          <w:rFonts w:ascii="Georgia" w:hAnsi="Georgia"/>
          <w:sz w:val="23"/>
          <w:szCs w:val="23"/>
        </w:rPr>
      </w:pPr>
    </w:p>
    <w:p w14:paraId="2AF92515" w14:textId="1528E0D1" w:rsidR="00CB5785" w:rsidRPr="00180036" w:rsidRDefault="00CB5785" w:rsidP="008B7269">
      <w:pPr>
        <w:tabs>
          <w:tab w:val="left" w:pos="2160"/>
        </w:tabs>
        <w:ind w:left="2160" w:hanging="2160"/>
        <w:jc w:val="both"/>
        <w:rPr>
          <w:rFonts w:ascii="Georgia" w:hAnsi="Georgia"/>
          <w:sz w:val="23"/>
          <w:szCs w:val="23"/>
        </w:rPr>
      </w:pPr>
      <w:r w:rsidRPr="00180036">
        <w:rPr>
          <w:rFonts w:ascii="Georgia" w:hAnsi="Georgia"/>
          <w:sz w:val="23"/>
          <w:szCs w:val="23"/>
        </w:rPr>
        <w:t>JUDGES:</w:t>
      </w:r>
      <w:r w:rsidR="008B7269">
        <w:rPr>
          <w:rFonts w:ascii="Georgia" w:hAnsi="Georgia"/>
          <w:sz w:val="23"/>
          <w:szCs w:val="23"/>
        </w:rPr>
        <w:tab/>
      </w:r>
      <w:r w:rsidR="00180036">
        <w:rPr>
          <w:rFonts w:ascii="Georgia" w:hAnsi="Georgia"/>
          <w:sz w:val="23"/>
          <w:szCs w:val="23"/>
        </w:rPr>
        <w:t xml:space="preserve">OPINION </w:t>
      </w:r>
      <w:r w:rsidRPr="00180036">
        <w:rPr>
          <w:rFonts w:ascii="Georgia" w:hAnsi="Georgia"/>
          <w:sz w:val="23"/>
          <w:szCs w:val="23"/>
        </w:rPr>
        <w:t xml:space="preserve">by </w:t>
      </w:r>
      <w:r w:rsidR="00284D4C">
        <w:rPr>
          <w:rFonts w:ascii="Georgia" w:hAnsi="Georgia"/>
          <w:sz w:val="23"/>
          <w:szCs w:val="23"/>
        </w:rPr>
        <w:t>WINKLER</w:t>
      </w:r>
      <w:r w:rsidRPr="00180036">
        <w:rPr>
          <w:rFonts w:ascii="Georgia" w:hAnsi="Georgia"/>
          <w:sz w:val="23"/>
          <w:szCs w:val="23"/>
        </w:rPr>
        <w:t>, J.</w:t>
      </w:r>
      <w:r w:rsidR="001E2A23">
        <w:rPr>
          <w:rFonts w:ascii="Georgia" w:hAnsi="Georgia"/>
          <w:sz w:val="23"/>
          <w:szCs w:val="23"/>
        </w:rPr>
        <w:t>;</w:t>
      </w:r>
      <w:r w:rsidR="00180036">
        <w:rPr>
          <w:rFonts w:ascii="Georgia" w:hAnsi="Georgia"/>
          <w:sz w:val="23"/>
          <w:szCs w:val="23"/>
        </w:rPr>
        <w:t xml:space="preserve"> </w:t>
      </w:r>
      <w:r w:rsidR="00284D4C">
        <w:rPr>
          <w:rFonts w:ascii="Georgia" w:hAnsi="Georgia"/>
          <w:sz w:val="23"/>
          <w:szCs w:val="23"/>
        </w:rPr>
        <w:t>ZAYAS</w:t>
      </w:r>
      <w:r w:rsidR="00180036">
        <w:rPr>
          <w:rFonts w:ascii="Georgia" w:hAnsi="Georgia"/>
          <w:sz w:val="23"/>
          <w:szCs w:val="23"/>
        </w:rPr>
        <w:t xml:space="preserve">, </w:t>
      </w:r>
      <w:r w:rsidR="00284D4C">
        <w:rPr>
          <w:rFonts w:ascii="Georgia" w:hAnsi="Georgia"/>
          <w:sz w:val="23"/>
          <w:szCs w:val="23"/>
        </w:rPr>
        <w:t>P.</w:t>
      </w:r>
      <w:r w:rsidR="00180036">
        <w:rPr>
          <w:rFonts w:ascii="Georgia" w:hAnsi="Georgia"/>
          <w:sz w:val="23"/>
          <w:szCs w:val="23"/>
        </w:rPr>
        <w:t>J.</w:t>
      </w:r>
      <w:r w:rsidR="003E7E9E">
        <w:rPr>
          <w:rFonts w:ascii="Georgia" w:hAnsi="Georgia"/>
          <w:sz w:val="23"/>
          <w:szCs w:val="23"/>
        </w:rPr>
        <w:t>,</w:t>
      </w:r>
      <w:r w:rsidRPr="00180036">
        <w:rPr>
          <w:rFonts w:ascii="Georgia" w:hAnsi="Georgia"/>
          <w:sz w:val="23"/>
          <w:szCs w:val="23"/>
        </w:rPr>
        <w:t xml:space="preserve"> CONCUR</w:t>
      </w:r>
      <w:r w:rsidR="001E2A23">
        <w:rPr>
          <w:rFonts w:ascii="Georgia" w:hAnsi="Georgia"/>
          <w:sz w:val="23"/>
          <w:szCs w:val="23"/>
        </w:rPr>
        <w:t>S</w:t>
      </w:r>
      <w:r w:rsidR="0099262E">
        <w:rPr>
          <w:rFonts w:ascii="Georgia" w:hAnsi="Georgia"/>
          <w:sz w:val="23"/>
          <w:szCs w:val="23"/>
        </w:rPr>
        <w:t xml:space="preserve"> and</w:t>
      </w:r>
      <w:r w:rsidR="001E2A23">
        <w:rPr>
          <w:rFonts w:ascii="Georgia" w:hAnsi="Georgia"/>
          <w:sz w:val="23"/>
          <w:szCs w:val="23"/>
        </w:rPr>
        <w:t xml:space="preserve"> </w:t>
      </w:r>
      <w:r w:rsidR="00284D4C">
        <w:rPr>
          <w:rFonts w:ascii="Georgia" w:hAnsi="Georgia"/>
          <w:sz w:val="23"/>
          <w:szCs w:val="23"/>
        </w:rPr>
        <w:t>BOCK</w:t>
      </w:r>
      <w:r w:rsidR="001E2A23" w:rsidRPr="00180036">
        <w:rPr>
          <w:rFonts w:ascii="Georgia" w:hAnsi="Georgia"/>
          <w:sz w:val="23"/>
          <w:szCs w:val="23"/>
        </w:rPr>
        <w:t>, J.</w:t>
      </w:r>
      <w:r w:rsidR="001E2A23">
        <w:rPr>
          <w:rFonts w:ascii="Georgia" w:hAnsi="Georgia"/>
          <w:sz w:val="23"/>
          <w:szCs w:val="23"/>
        </w:rPr>
        <w:t>, DISSENTS</w:t>
      </w:r>
      <w:r w:rsidRPr="00180036">
        <w:rPr>
          <w:rFonts w:ascii="Georgia" w:hAnsi="Georgia"/>
          <w:sz w:val="23"/>
          <w:szCs w:val="23"/>
        </w:rPr>
        <w:t>.</w:t>
      </w:r>
    </w:p>
    <w:p w14:paraId="6ED78835" w14:textId="77777777" w:rsidR="008230E3" w:rsidRPr="00180036" w:rsidRDefault="008230E3">
      <w:pPr>
        <w:rPr>
          <w:rFonts w:ascii="Georgia" w:hAnsi="Georgia"/>
          <w:sz w:val="23"/>
          <w:szCs w:val="23"/>
        </w:rPr>
      </w:pPr>
    </w:p>
    <w:sectPr w:rsidR="008230E3" w:rsidRPr="0018003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C80F" w14:textId="77777777" w:rsidR="00C46ECD" w:rsidRDefault="00C46ECD" w:rsidP="00E76ED3">
      <w:r>
        <w:separator/>
      </w:r>
    </w:p>
  </w:endnote>
  <w:endnote w:type="continuationSeparator" w:id="0">
    <w:p w14:paraId="46D15360" w14:textId="77777777" w:rsidR="00C46ECD" w:rsidRDefault="00C46ECD" w:rsidP="00E7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8CFA" w14:textId="77777777" w:rsidR="00C46ECD" w:rsidRDefault="00C46ECD" w:rsidP="00E76ED3">
      <w:r>
        <w:separator/>
      </w:r>
    </w:p>
  </w:footnote>
  <w:footnote w:type="continuationSeparator" w:id="0">
    <w:p w14:paraId="079D5B02" w14:textId="77777777" w:rsidR="00C46ECD" w:rsidRDefault="00C46ECD" w:rsidP="00E76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85"/>
    <w:rsid w:val="00036AFF"/>
    <w:rsid w:val="00090381"/>
    <w:rsid w:val="00131365"/>
    <w:rsid w:val="00180036"/>
    <w:rsid w:val="001E2A23"/>
    <w:rsid w:val="0025781B"/>
    <w:rsid w:val="00284D4C"/>
    <w:rsid w:val="002E2DDB"/>
    <w:rsid w:val="0031057E"/>
    <w:rsid w:val="00366B8C"/>
    <w:rsid w:val="00367926"/>
    <w:rsid w:val="00387409"/>
    <w:rsid w:val="003E7E9E"/>
    <w:rsid w:val="00454666"/>
    <w:rsid w:val="0046001E"/>
    <w:rsid w:val="004E5937"/>
    <w:rsid w:val="00516A1C"/>
    <w:rsid w:val="008230E3"/>
    <w:rsid w:val="00876F8F"/>
    <w:rsid w:val="008B7269"/>
    <w:rsid w:val="00932888"/>
    <w:rsid w:val="00981B41"/>
    <w:rsid w:val="0099262E"/>
    <w:rsid w:val="00A2512C"/>
    <w:rsid w:val="00AB0ECF"/>
    <w:rsid w:val="00AF24C3"/>
    <w:rsid w:val="00C25C49"/>
    <w:rsid w:val="00C46ECD"/>
    <w:rsid w:val="00C51DF7"/>
    <w:rsid w:val="00CB5785"/>
    <w:rsid w:val="00D722FF"/>
    <w:rsid w:val="00DF35C5"/>
    <w:rsid w:val="00E6380D"/>
    <w:rsid w:val="00E76ED3"/>
    <w:rsid w:val="00F95F6C"/>
    <w:rsid w:val="00F964B3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FAE9"/>
  <w15:chartTrackingRefBased/>
  <w15:docId w15:val="{687B99AA-367D-4E93-930C-70F2B25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B578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785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rsid w:val="00CB5785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rsid w:val="00CB578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76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ED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76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ED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036A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C-220531</dc:title>
  <dc:subject/>
  <dc:creator>.</dc:creator>
  <cp:keywords/>
  <dc:description/>
  <cp:lastModifiedBy>Renata Freese</cp:lastModifiedBy>
  <cp:revision>2</cp:revision>
  <dcterms:created xsi:type="dcterms:W3CDTF">2023-12-27T19:59:00Z</dcterms:created>
  <dcterms:modified xsi:type="dcterms:W3CDTF">2023-12-27T19:59:00Z</dcterms:modified>
</cp:coreProperties>
</file>