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2FD117AD"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Pr="002F15BD">
        <w:rPr>
          <w:rFonts w:ascii="Georgia" w:hAnsi="Georgia"/>
          <w:b/>
          <w:sz w:val="23"/>
          <w:szCs w:val="23"/>
        </w:rPr>
        <w:t xml:space="preserve">STATE V. </w:t>
      </w:r>
      <w:r w:rsidR="00A10FE5">
        <w:rPr>
          <w:rFonts w:ascii="Georgia" w:hAnsi="Georgia"/>
          <w:b/>
          <w:sz w:val="23"/>
          <w:szCs w:val="23"/>
        </w:rPr>
        <w:t>WILLIAMS</w:t>
      </w:r>
    </w:p>
    <w:p w14:paraId="57E2C023" w14:textId="0E319579" w:rsidR="002F15BD" w:rsidRPr="002F15BD" w:rsidRDefault="00245641" w:rsidP="002F15BD">
      <w:pPr>
        <w:rPr>
          <w:rFonts w:ascii="Georgia" w:hAnsi="Georgia"/>
          <w:b/>
          <w:sz w:val="23"/>
          <w:szCs w:val="23"/>
        </w:rPr>
      </w:pPr>
      <w:r>
        <w:rPr>
          <w:rFonts w:ascii="Georgia" w:hAnsi="Georgia"/>
          <w:b/>
          <w:sz w:val="23"/>
          <w:szCs w:val="23"/>
        </w:rPr>
        <w:t>12-22-23</w:t>
      </w:r>
    </w:p>
    <w:p w14:paraId="271EB0B0" w14:textId="6105B602"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A10FE5" w:rsidRPr="00E72148">
        <w:rPr>
          <w:rFonts w:ascii="Georgia" w:hAnsi="Georgia"/>
          <w:sz w:val="23"/>
          <w:szCs w:val="23"/>
        </w:rPr>
        <w:t>C-</w:t>
      </w:r>
      <w:r w:rsidR="00A10FE5">
        <w:rPr>
          <w:rFonts w:ascii="Georgia" w:hAnsi="Georgia"/>
          <w:sz w:val="23"/>
          <w:szCs w:val="23"/>
        </w:rPr>
        <w:t>230145</w:t>
      </w:r>
    </w:p>
    <w:p w14:paraId="5F6D122C" w14:textId="77777777" w:rsidR="002F15BD" w:rsidRPr="002F15BD" w:rsidRDefault="002F15BD" w:rsidP="002F15BD">
      <w:pPr>
        <w:rPr>
          <w:rFonts w:ascii="Georgia" w:hAnsi="Georgia"/>
          <w:sz w:val="23"/>
          <w:szCs w:val="23"/>
        </w:rPr>
      </w:pPr>
    </w:p>
    <w:p w14:paraId="765F11B3" w14:textId="28EAD072"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A10FE5">
        <w:rPr>
          <w:rFonts w:ascii="Georgia" w:hAnsi="Georgia"/>
          <w:sz w:val="23"/>
        </w:rPr>
        <w:t>B-</w:t>
      </w:r>
      <w:r w:rsidR="00A10FE5">
        <w:rPr>
          <w:rFonts w:ascii="Georgia" w:hAnsi="Georgia"/>
          <w:sz w:val="23"/>
          <w:szCs w:val="23"/>
        </w:rPr>
        <w:t>2105645</w:t>
      </w:r>
    </w:p>
    <w:p w14:paraId="3836F990" w14:textId="77777777" w:rsidR="002F15BD" w:rsidRPr="002F15BD" w:rsidRDefault="002F15BD" w:rsidP="002F15BD">
      <w:pPr>
        <w:rPr>
          <w:rFonts w:ascii="Georgia" w:hAnsi="Georgia"/>
          <w:sz w:val="23"/>
          <w:szCs w:val="23"/>
        </w:rPr>
      </w:pPr>
    </w:p>
    <w:p w14:paraId="10BF39AC" w14:textId="3916BF97" w:rsidR="002F15BD" w:rsidRPr="002F15BD" w:rsidRDefault="002F15BD" w:rsidP="00245641">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A10FE5">
        <w:rPr>
          <w:rFonts w:ascii="Georgia" w:hAnsi="Georgia"/>
          <w:sz w:val="23"/>
          <w:szCs w:val="23"/>
        </w:rPr>
        <w:t>TRAFFICKING</w:t>
      </w:r>
      <w:r w:rsidR="00FB61B5">
        <w:rPr>
          <w:rFonts w:ascii="Georgia" w:hAnsi="Georgia"/>
          <w:sz w:val="23"/>
          <w:szCs w:val="23"/>
        </w:rPr>
        <w:t xml:space="preserve"> – </w:t>
      </w:r>
      <w:r w:rsidR="00A84F6E" w:rsidRPr="00A84F6E">
        <w:rPr>
          <w:rFonts w:ascii="Georgia" w:hAnsi="Georgia"/>
          <w:sz w:val="23"/>
          <w:szCs w:val="23"/>
        </w:rPr>
        <w:t>R.C. 2925.03(A)(3)</w:t>
      </w:r>
      <w:r w:rsidR="00FB61B5" w:rsidRPr="006A11F7">
        <w:rPr>
          <w:rFonts w:ascii="Georgia" w:hAnsi="Georgia"/>
          <w:sz w:val="23"/>
          <w:szCs w:val="23"/>
        </w:rPr>
        <w:t xml:space="preserve"> </w:t>
      </w:r>
      <w:r w:rsidR="003946AD" w:rsidRPr="002F15BD">
        <w:rPr>
          <w:rFonts w:ascii="Georgia" w:hAnsi="Georgia"/>
          <w:sz w:val="23"/>
          <w:szCs w:val="23"/>
        </w:rPr>
        <w:t>–</w:t>
      </w:r>
      <w:r w:rsidR="00FB61B5">
        <w:rPr>
          <w:rFonts w:ascii="Georgia" w:hAnsi="Georgia"/>
          <w:sz w:val="23"/>
          <w:szCs w:val="23"/>
        </w:rPr>
        <w:t xml:space="preserve"> </w:t>
      </w:r>
      <w:r w:rsidR="00A84F6E">
        <w:rPr>
          <w:rFonts w:ascii="Georgia" w:hAnsi="Georgia"/>
          <w:sz w:val="23"/>
          <w:szCs w:val="23"/>
        </w:rPr>
        <w:t xml:space="preserve">CONSTRUCTIVE </w:t>
      </w:r>
      <w:r w:rsidR="00A10FE5">
        <w:rPr>
          <w:rFonts w:ascii="Georgia" w:hAnsi="Georgia"/>
          <w:sz w:val="23"/>
          <w:szCs w:val="23"/>
        </w:rPr>
        <w:t>POSSESSION</w:t>
      </w:r>
      <w:r w:rsidR="00FB61B5">
        <w:rPr>
          <w:rFonts w:ascii="Georgia" w:hAnsi="Georgia"/>
          <w:sz w:val="23"/>
          <w:szCs w:val="23"/>
        </w:rPr>
        <w:t xml:space="preserve"> – </w:t>
      </w:r>
      <w:r w:rsidR="00A84F6E" w:rsidRPr="00A84F6E">
        <w:rPr>
          <w:rFonts w:ascii="Georgia" w:hAnsi="Georgia"/>
          <w:sz w:val="23"/>
          <w:szCs w:val="23"/>
        </w:rPr>
        <w:t>R.C. 2925.01(K)</w:t>
      </w:r>
      <w:r w:rsidR="00A84F6E">
        <w:rPr>
          <w:rFonts w:ascii="Georgia" w:hAnsi="Georgia"/>
          <w:sz w:val="23"/>
          <w:szCs w:val="23"/>
        </w:rPr>
        <w:t xml:space="preserve"> </w:t>
      </w:r>
      <w:r w:rsidR="003946AD">
        <w:rPr>
          <w:rFonts w:ascii="Georgia" w:hAnsi="Georgia"/>
          <w:sz w:val="23"/>
          <w:szCs w:val="23"/>
        </w:rPr>
        <w:t>–</w:t>
      </w:r>
      <w:r w:rsidR="00A84F6E">
        <w:rPr>
          <w:rFonts w:ascii="Georgia" w:hAnsi="Georgia"/>
          <w:sz w:val="23"/>
          <w:szCs w:val="23"/>
        </w:rPr>
        <w:t xml:space="preserve"> </w:t>
      </w:r>
      <w:r w:rsidR="00A10FE5">
        <w:rPr>
          <w:rFonts w:ascii="Georgia" w:hAnsi="Georgia"/>
          <w:sz w:val="23"/>
          <w:szCs w:val="23"/>
        </w:rPr>
        <w:t>SUFFICIENCY – MANIFEST WEIGHT – FELONY SENTENCING</w:t>
      </w:r>
    </w:p>
    <w:p w14:paraId="60248062" w14:textId="7C20689B" w:rsidR="002F15BD" w:rsidRPr="00E94C29" w:rsidRDefault="002F15BD" w:rsidP="00245641">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6234EC89" w14:textId="1C79627C" w:rsidR="00A10FE5" w:rsidRDefault="00A10FE5" w:rsidP="00A10FE5">
      <w:pPr>
        <w:pStyle w:val="BodyTextIndent"/>
        <w:rPr>
          <w:rFonts w:ascii="Georgia" w:hAnsi="Georgia"/>
          <w:sz w:val="23"/>
          <w:szCs w:val="23"/>
        </w:rPr>
      </w:pPr>
      <w:r>
        <w:rPr>
          <w:rFonts w:ascii="Georgia" w:hAnsi="Georgia"/>
          <w:sz w:val="23"/>
          <w:szCs w:val="23"/>
        </w:rPr>
        <w:t xml:space="preserve">Defendant’s conviction for marijuana trafficking was supported by sufficient evidence and the manifest weight of the evidence </w:t>
      </w:r>
      <w:r w:rsidR="00EE53B5">
        <w:rPr>
          <w:rFonts w:ascii="Georgia" w:hAnsi="Georgia"/>
          <w:sz w:val="23"/>
          <w:szCs w:val="23"/>
        </w:rPr>
        <w:t>because</w:t>
      </w:r>
      <w:r>
        <w:rPr>
          <w:rFonts w:ascii="Georgia" w:hAnsi="Georgia"/>
          <w:sz w:val="23"/>
          <w:szCs w:val="23"/>
        </w:rPr>
        <w:t xml:space="preserve"> defendant’s constructive possession of the marijuana was established </w:t>
      </w:r>
      <w:r w:rsidR="00EE53B5">
        <w:rPr>
          <w:rFonts w:ascii="Georgia" w:hAnsi="Georgia"/>
          <w:sz w:val="23"/>
          <w:szCs w:val="23"/>
        </w:rPr>
        <w:t>with evidence showing</w:t>
      </w:r>
      <w:r>
        <w:rPr>
          <w:rFonts w:ascii="Georgia" w:hAnsi="Georgia"/>
          <w:sz w:val="23"/>
          <w:szCs w:val="23"/>
        </w:rPr>
        <w:t xml:space="preserve"> that the marijuana inside of a vehicle driven by defendant was readily accessible to the driver and officers found other evidence of drug trafficking on defendant’s person</w:t>
      </w:r>
      <w:r w:rsidR="00F07B3A">
        <w:rPr>
          <w:rFonts w:ascii="Georgia" w:hAnsi="Georgia"/>
          <w:sz w:val="23"/>
          <w:szCs w:val="23"/>
        </w:rPr>
        <w:t>, establishing defendant</w:t>
      </w:r>
      <w:r w:rsidR="00EE53B5">
        <w:rPr>
          <w:rFonts w:ascii="Georgia" w:hAnsi="Georgia"/>
          <w:sz w:val="23"/>
          <w:szCs w:val="23"/>
        </w:rPr>
        <w:t>’s</w:t>
      </w:r>
      <w:r w:rsidR="00F07B3A">
        <w:rPr>
          <w:rFonts w:ascii="Georgia" w:hAnsi="Georgia"/>
          <w:sz w:val="23"/>
          <w:szCs w:val="23"/>
        </w:rPr>
        <w:t xml:space="preserve"> knowledge of the marijuana and his ability to exercise dominion and control over it. </w:t>
      </w:r>
    </w:p>
    <w:p w14:paraId="1580656A" w14:textId="77777777" w:rsidR="00A10FE5" w:rsidRDefault="00A10FE5" w:rsidP="00A10FE5">
      <w:pPr>
        <w:pStyle w:val="BodyTextIndent"/>
        <w:rPr>
          <w:rFonts w:ascii="Georgia" w:hAnsi="Georgia"/>
          <w:sz w:val="23"/>
          <w:szCs w:val="23"/>
        </w:rPr>
      </w:pPr>
    </w:p>
    <w:p w14:paraId="2190C581" w14:textId="7CDD266B" w:rsidR="00301E60" w:rsidRDefault="00A10FE5" w:rsidP="006F51E0">
      <w:pPr>
        <w:pStyle w:val="BodyTextIndent"/>
        <w:rPr>
          <w:rFonts w:ascii="Georgia" w:hAnsi="Georgia"/>
          <w:snapToGrid w:val="0"/>
          <w:sz w:val="23"/>
          <w:szCs w:val="23"/>
        </w:rPr>
      </w:pPr>
      <w:r>
        <w:rPr>
          <w:rFonts w:ascii="Georgia" w:hAnsi="Georgia"/>
          <w:snapToGrid w:val="0"/>
          <w:sz w:val="23"/>
          <w:szCs w:val="23"/>
        </w:rPr>
        <w:t>R.C. 2953.08(G)(2) does not permit an appellate court to independently weigh the evidence in the record and substitute its judgment for that of the trial court when determining what sentence best reflects compliance with R.C. 2929.11 and 2929.12.</w:t>
      </w:r>
    </w:p>
    <w:p w14:paraId="6D521DAF" w14:textId="77777777" w:rsidR="00A10FE5" w:rsidRDefault="00A10FE5" w:rsidP="006F51E0">
      <w:pPr>
        <w:pStyle w:val="BodyTextIndent"/>
        <w:rPr>
          <w:rFonts w:ascii="Georgia" w:hAnsi="Georgia"/>
          <w:snapToGrid w:val="0"/>
          <w:sz w:val="23"/>
          <w:szCs w:val="23"/>
        </w:rPr>
      </w:pPr>
    </w:p>
    <w:p w14:paraId="5F83637D" w14:textId="77777777" w:rsidR="00A10FE5" w:rsidRDefault="00A10FE5" w:rsidP="006F51E0">
      <w:pPr>
        <w:pStyle w:val="BodyTextIndent"/>
        <w:rPr>
          <w:rFonts w:ascii="Georgia" w:hAnsi="Georgia"/>
          <w:sz w:val="23"/>
          <w:szCs w:val="23"/>
        </w:rPr>
      </w:pPr>
    </w:p>
    <w:p w14:paraId="5140EBB1" w14:textId="7779C44D"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r>
      <w:r w:rsidR="00A84F6E">
        <w:rPr>
          <w:rFonts w:ascii="Georgia" w:hAnsi="Georgia"/>
          <w:sz w:val="23"/>
          <w:szCs w:val="23"/>
        </w:rPr>
        <w:t>AFFIRMED</w:t>
      </w:r>
    </w:p>
    <w:p w14:paraId="429EB613" w14:textId="77777777" w:rsidR="002F15BD" w:rsidRPr="002F15BD" w:rsidRDefault="002F15BD" w:rsidP="002F15BD">
      <w:pPr>
        <w:ind w:left="2160" w:hanging="2160"/>
        <w:rPr>
          <w:rFonts w:ascii="Georgia" w:hAnsi="Georgia"/>
          <w:sz w:val="23"/>
          <w:szCs w:val="23"/>
        </w:rPr>
      </w:pPr>
    </w:p>
    <w:p w14:paraId="5DBBC966" w14:textId="224EC2CD"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A84F6E">
        <w:rPr>
          <w:rFonts w:ascii="Georgia" w:hAnsi="Georgia"/>
          <w:sz w:val="23"/>
          <w:szCs w:val="23"/>
        </w:rPr>
        <w:t>ZAYAS</w:t>
      </w:r>
      <w:r w:rsidRPr="002F15BD">
        <w:rPr>
          <w:rFonts w:ascii="Georgia" w:hAnsi="Georgia"/>
          <w:sz w:val="23"/>
          <w:szCs w:val="23"/>
        </w:rPr>
        <w:t xml:space="preserve">, P.J., and </w:t>
      </w:r>
      <w:r w:rsidR="00A84F6E">
        <w:rPr>
          <w:rFonts w:ascii="Georgia" w:hAnsi="Georgia"/>
          <w:sz w:val="23"/>
          <w:szCs w:val="23"/>
        </w:rPr>
        <w:t>KINSLEY</w:t>
      </w:r>
      <w:r w:rsidRPr="002F15BD">
        <w:rPr>
          <w:rFonts w:ascii="Georgia" w:hAnsi="Georgia"/>
          <w:sz w:val="23"/>
          <w:szCs w:val="23"/>
        </w:rPr>
        <w:t>, J., CONCUR.</w:t>
      </w:r>
    </w:p>
    <w:p w14:paraId="788B7E67" w14:textId="77777777" w:rsidR="00CC53D4" w:rsidRDefault="00CC53D4"/>
    <w:p w14:paraId="57E77D95" w14:textId="77777777" w:rsidR="005C767B" w:rsidRDefault="005C767B" w:rsidP="003B51A5">
      <w:pPr>
        <w:rPr>
          <w:rFonts w:ascii="Georgia" w:hAnsi="Georgia"/>
          <w:sz w:val="23"/>
          <w:szCs w:val="23"/>
        </w:rPr>
      </w:pPr>
    </w:p>
    <w:sectPr w:rsidR="005C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B007" w14:textId="77777777" w:rsidR="003946AD" w:rsidRDefault="003946AD" w:rsidP="003946AD">
      <w:r>
        <w:separator/>
      </w:r>
    </w:p>
  </w:endnote>
  <w:endnote w:type="continuationSeparator" w:id="0">
    <w:p w14:paraId="68760D3F" w14:textId="77777777" w:rsidR="003946AD" w:rsidRDefault="003946AD"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767F" w14:textId="77777777" w:rsidR="003946AD" w:rsidRDefault="003946AD" w:rsidP="003946AD">
      <w:r>
        <w:separator/>
      </w:r>
    </w:p>
  </w:footnote>
  <w:footnote w:type="continuationSeparator" w:id="0">
    <w:p w14:paraId="289267B5" w14:textId="77777777" w:rsidR="003946AD" w:rsidRDefault="003946AD"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146820"/>
    <w:rsid w:val="002440C0"/>
    <w:rsid w:val="00245641"/>
    <w:rsid w:val="00295005"/>
    <w:rsid w:val="002A2299"/>
    <w:rsid w:val="002F15BD"/>
    <w:rsid w:val="002F1F53"/>
    <w:rsid w:val="00301E60"/>
    <w:rsid w:val="003946AD"/>
    <w:rsid w:val="003B51A5"/>
    <w:rsid w:val="003E2243"/>
    <w:rsid w:val="0042213A"/>
    <w:rsid w:val="00445043"/>
    <w:rsid w:val="00465978"/>
    <w:rsid w:val="004B7EB6"/>
    <w:rsid w:val="00512575"/>
    <w:rsid w:val="00520304"/>
    <w:rsid w:val="005C767B"/>
    <w:rsid w:val="005E5F4C"/>
    <w:rsid w:val="005F79CE"/>
    <w:rsid w:val="006F51E0"/>
    <w:rsid w:val="0070324A"/>
    <w:rsid w:val="00764C2D"/>
    <w:rsid w:val="007B4EF1"/>
    <w:rsid w:val="007D050E"/>
    <w:rsid w:val="007F4FB7"/>
    <w:rsid w:val="00820EA3"/>
    <w:rsid w:val="008324A5"/>
    <w:rsid w:val="00883879"/>
    <w:rsid w:val="008F64CE"/>
    <w:rsid w:val="00925B0E"/>
    <w:rsid w:val="00935D71"/>
    <w:rsid w:val="009C1058"/>
    <w:rsid w:val="00A10FE5"/>
    <w:rsid w:val="00A154DE"/>
    <w:rsid w:val="00A54ACB"/>
    <w:rsid w:val="00A84F6E"/>
    <w:rsid w:val="00B941FB"/>
    <w:rsid w:val="00C56886"/>
    <w:rsid w:val="00C64214"/>
    <w:rsid w:val="00C91E36"/>
    <w:rsid w:val="00CC53D4"/>
    <w:rsid w:val="00D210D0"/>
    <w:rsid w:val="00D2226D"/>
    <w:rsid w:val="00D9573A"/>
    <w:rsid w:val="00DB1E05"/>
    <w:rsid w:val="00E0285E"/>
    <w:rsid w:val="00E3786B"/>
    <w:rsid w:val="00E87440"/>
    <w:rsid w:val="00EE53B5"/>
    <w:rsid w:val="00F07B3A"/>
    <w:rsid w:val="00F157CF"/>
    <w:rsid w:val="00F45BB2"/>
    <w:rsid w:val="00FB61B5"/>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 w:type="paragraph" w:styleId="NormalWeb">
    <w:name w:val="Normal (Web)"/>
    <w:basedOn w:val="Normal"/>
    <w:uiPriority w:val="99"/>
    <w:semiHidden/>
    <w:unhideWhenUsed/>
    <w:rsid w:val="003E2243"/>
    <w:pPr>
      <w:spacing w:before="100" w:beforeAutospacing="1" w:after="100" w:afterAutospacing="1"/>
    </w:pPr>
    <w:rPr>
      <w:sz w:val="24"/>
      <w:szCs w:val="24"/>
    </w:rPr>
  </w:style>
  <w:style w:type="character" w:styleId="Hyperlink">
    <w:name w:val="Hyperlink"/>
    <w:basedOn w:val="DefaultParagraphFont"/>
    <w:uiPriority w:val="99"/>
    <w:semiHidden/>
    <w:unhideWhenUsed/>
    <w:rsid w:val="003E2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5791">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662583683">
      <w:bodyDiv w:val="1"/>
      <w:marLeft w:val="0"/>
      <w:marRight w:val="0"/>
      <w:marTop w:val="0"/>
      <w:marBottom w:val="0"/>
      <w:divBdr>
        <w:top w:val="none" w:sz="0" w:space="0" w:color="auto"/>
        <w:left w:val="none" w:sz="0" w:space="0" w:color="auto"/>
        <w:bottom w:val="none" w:sz="0" w:space="0" w:color="auto"/>
        <w:right w:val="none" w:sz="0" w:space="0" w:color="auto"/>
      </w:divBdr>
    </w:div>
    <w:div w:id="932320892">
      <w:bodyDiv w:val="1"/>
      <w:marLeft w:val="0"/>
      <w:marRight w:val="0"/>
      <w:marTop w:val="0"/>
      <w:marBottom w:val="0"/>
      <w:divBdr>
        <w:top w:val="none" w:sz="0" w:space="0" w:color="auto"/>
        <w:left w:val="none" w:sz="0" w:space="0" w:color="auto"/>
        <w:bottom w:val="none" w:sz="0" w:space="0" w:color="auto"/>
        <w:right w:val="none" w:sz="0" w:space="0" w:color="auto"/>
      </w:divBdr>
    </w:div>
    <w:div w:id="1021323654">
      <w:bodyDiv w:val="1"/>
      <w:marLeft w:val="0"/>
      <w:marRight w:val="0"/>
      <w:marTop w:val="0"/>
      <w:marBottom w:val="0"/>
      <w:divBdr>
        <w:top w:val="none" w:sz="0" w:space="0" w:color="auto"/>
        <w:left w:val="none" w:sz="0" w:space="0" w:color="auto"/>
        <w:bottom w:val="none" w:sz="0" w:space="0" w:color="auto"/>
        <w:right w:val="none" w:sz="0" w:space="0" w:color="auto"/>
      </w:divBdr>
    </w:div>
    <w:div w:id="1171749459">
      <w:bodyDiv w:val="1"/>
      <w:marLeft w:val="0"/>
      <w:marRight w:val="0"/>
      <w:marTop w:val="0"/>
      <w:marBottom w:val="0"/>
      <w:divBdr>
        <w:top w:val="none" w:sz="0" w:space="0" w:color="auto"/>
        <w:left w:val="none" w:sz="0" w:space="0" w:color="auto"/>
        <w:bottom w:val="none" w:sz="0" w:space="0" w:color="auto"/>
        <w:right w:val="none" w:sz="0" w:space="0" w:color="auto"/>
      </w:divBdr>
    </w:div>
    <w:div w:id="1242257237">
      <w:bodyDiv w:val="1"/>
      <w:marLeft w:val="0"/>
      <w:marRight w:val="0"/>
      <w:marTop w:val="0"/>
      <w:marBottom w:val="0"/>
      <w:divBdr>
        <w:top w:val="none" w:sz="0" w:space="0" w:color="auto"/>
        <w:left w:val="none" w:sz="0" w:space="0" w:color="auto"/>
        <w:bottom w:val="none" w:sz="0" w:space="0" w:color="auto"/>
        <w:right w:val="none" w:sz="0" w:space="0" w:color="auto"/>
      </w:divBdr>
    </w:div>
    <w:div w:id="1745179431">
      <w:bodyDiv w:val="1"/>
      <w:marLeft w:val="0"/>
      <w:marRight w:val="0"/>
      <w:marTop w:val="0"/>
      <w:marBottom w:val="0"/>
      <w:divBdr>
        <w:top w:val="none" w:sz="0" w:space="0" w:color="auto"/>
        <w:left w:val="none" w:sz="0" w:space="0" w:color="auto"/>
        <w:bottom w:val="none" w:sz="0" w:space="0" w:color="auto"/>
        <w:right w:val="none" w:sz="0" w:space="0" w:color="auto"/>
      </w:divBdr>
    </w:div>
    <w:div w:id="19705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C-230145</dc:title>
  <dc:subject/>
  <dc:creator>.</dc:creator>
  <cp:keywords/>
  <dc:description/>
  <cp:lastModifiedBy>Renata Freese</cp:lastModifiedBy>
  <cp:revision>2</cp:revision>
  <dcterms:created xsi:type="dcterms:W3CDTF">2023-12-20T15:00:00Z</dcterms:created>
  <dcterms:modified xsi:type="dcterms:W3CDTF">2023-12-20T15:00:00Z</dcterms:modified>
</cp:coreProperties>
</file>