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D694" w14:textId="547F6A36" w:rsidR="00125DDE" w:rsidRDefault="00125DDE" w:rsidP="00125DDE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 w:rsidR="00D42D7D">
        <w:rPr>
          <w:rFonts w:ascii="Georgia" w:hAnsi="Georgia"/>
          <w:sz w:val="23"/>
          <w:szCs w:val="23"/>
        </w:rPr>
        <w:t>IN RE: L.E.S., E.S., N.S.</w:t>
      </w:r>
    </w:p>
    <w:p w14:paraId="00F9DF16" w14:textId="69A586FF" w:rsidR="008C0A9C" w:rsidRPr="0030487A" w:rsidRDefault="0030487A" w:rsidP="00125DDE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01-19-24</w:t>
      </w:r>
    </w:p>
    <w:p w14:paraId="0CEFF103" w14:textId="7E1E96A5" w:rsidR="00125DDE" w:rsidRDefault="00125DDE" w:rsidP="00125DDE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 w:rsidR="00A74793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</w:t>
      </w:r>
      <w:r w:rsidR="009F6F9D">
        <w:rPr>
          <w:rFonts w:ascii="Georgia" w:hAnsi="Georgia"/>
          <w:sz w:val="23"/>
          <w:szCs w:val="23"/>
        </w:rPr>
        <w:t>2</w:t>
      </w:r>
      <w:r w:rsidR="00D42D7D">
        <w:rPr>
          <w:rFonts w:ascii="Georgia" w:hAnsi="Georgia"/>
          <w:sz w:val="23"/>
          <w:szCs w:val="23"/>
        </w:rPr>
        <w:t>20430</w:t>
      </w:r>
    </w:p>
    <w:p w14:paraId="4BE9DFC8" w14:textId="14AF0601" w:rsidR="00D42D7D" w:rsidRDefault="00D42D7D" w:rsidP="00125DDE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A74793">
        <w:rPr>
          <w:rFonts w:ascii="Georgia" w:hAnsi="Georgia"/>
          <w:sz w:val="23"/>
          <w:szCs w:val="23"/>
        </w:rPr>
        <w:t>C</w:t>
      </w:r>
      <w:r>
        <w:rPr>
          <w:rFonts w:ascii="Georgia" w:hAnsi="Georgia"/>
          <w:sz w:val="23"/>
          <w:szCs w:val="23"/>
        </w:rPr>
        <w:t>-220436</w:t>
      </w:r>
    </w:p>
    <w:p w14:paraId="6BFDC566" w14:textId="77777777" w:rsidR="00125DDE" w:rsidRPr="002634E5" w:rsidRDefault="00125DDE" w:rsidP="00125DDE">
      <w:pPr>
        <w:rPr>
          <w:rFonts w:ascii="Georgia" w:hAnsi="Georgia"/>
          <w:sz w:val="23"/>
          <w:szCs w:val="23"/>
        </w:rPr>
      </w:pPr>
    </w:p>
    <w:p w14:paraId="018AC013" w14:textId="5E6BE4EE" w:rsidR="00125DDE" w:rsidRPr="00D42D7D" w:rsidRDefault="00125DDE" w:rsidP="00D42D7D">
      <w:pPr>
        <w:pStyle w:val="Front2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D42D7D">
        <w:rPr>
          <w:rFonts w:ascii="Georgia" w:hAnsi="Georgia"/>
          <w:sz w:val="23"/>
          <w:szCs w:val="23"/>
        </w:rPr>
        <w:t>F12-728Z</w:t>
      </w:r>
    </w:p>
    <w:p w14:paraId="42F744E3" w14:textId="51404302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D42D7D">
        <w:rPr>
          <w:rFonts w:ascii="Georgia" w:hAnsi="Georgia"/>
          <w:sz w:val="23"/>
          <w:szCs w:val="23"/>
        </w:rPr>
        <w:t>PARENTAGE</w:t>
      </w:r>
      <w:r w:rsidR="00311F24">
        <w:rPr>
          <w:rFonts w:ascii="Georgia" w:hAnsi="Georgia"/>
          <w:sz w:val="23"/>
          <w:szCs w:val="23"/>
        </w:rPr>
        <w:t xml:space="preserve"> </w:t>
      </w:r>
      <w:r w:rsidR="00F17900" w:rsidRPr="00964FCB">
        <w:rPr>
          <w:rFonts w:ascii="Georgia" w:hAnsi="Georgia"/>
          <w:snapToGrid w:val="0"/>
          <w:sz w:val="23"/>
          <w:szCs w:val="23"/>
        </w:rPr>
        <w:t>—</w:t>
      </w:r>
      <w:r w:rsidRPr="00964FCB">
        <w:rPr>
          <w:rFonts w:ascii="Georgia" w:hAnsi="Georgia"/>
          <w:snapToGrid w:val="0"/>
          <w:sz w:val="23"/>
          <w:szCs w:val="23"/>
        </w:rPr>
        <w:t xml:space="preserve"> </w:t>
      </w:r>
      <w:r w:rsidR="00A91D1A">
        <w:rPr>
          <w:rFonts w:ascii="Georgia" w:hAnsi="Georgia"/>
          <w:snapToGrid w:val="0"/>
          <w:sz w:val="23"/>
          <w:szCs w:val="23"/>
        </w:rPr>
        <w:t xml:space="preserve">CONSTITUTIONAL LAW/CIVIL </w:t>
      </w:r>
      <w:r w:rsidR="00A91D1A" w:rsidRPr="00964FCB">
        <w:rPr>
          <w:rFonts w:ascii="Georgia" w:hAnsi="Georgia"/>
          <w:snapToGrid w:val="0"/>
          <w:sz w:val="23"/>
          <w:szCs w:val="23"/>
        </w:rPr>
        <w:t xml:space="preserve">— </w:t>
      </w:r>
      <w:r w:rsidR="00D42D7D">
        <w:rPr>
          <w:rFonts w:ascii="Georgia" w:hAnsi="Georgia"/>
          <w:sz w:val="23"/>
          <w:szCs w:val="23"/>
        </w:rPr>
        <w:t>DUE PROCESS</w:t>
      </w:r>
      <w:r w:rsidR="009D4273" w:rsidRPr="00964FCB">
        <w:rPr>
          <w:rFonts w:ascii="Georgia" w:hAnsi="Georgia"/>
          <w:sz w:val="23"/>
          <w:szCs w:val="23"/>
        </w:rPr>
        <w:t xml:space="preserve"> </w:t>
      </w:r>
      <w:r w:rsidR="00F17900" w:rsidRPr="00964FCB">
        <w:rPr>
          <w:rFonts w:ascii="Georgia" w:hAnsi="Georgia"/>
          <w:snapToGrid w:val="0"/>
          <w:sz w:val="23"/>
          <w:szCs w:val="23"/>
        </w:rPr>
        <w:t>—</w:t>
      </w:r>
      <w:r w:rsidR="00311F24">
        <w:rPr>
          <w:rFonts w:ascii="Georgia" w:hAnsi="Georgia"/>
          <w:snapToGrid w:val="0"/>
          <w:sz w:val="23"/>
          <w:szCs w:val="23"/>
        </w:rPr>
        <w:t xml:space="preserve"> </w:t>
      </w:r>
      <w:r w:rsidR="00D42D7D">
        <w:rPr>
          <w:rFonts w:ascii="Georgia" w:hAnsi="Georgia"/>
          <w:snapToGrid w:val="0"/>
          <w:sz w:val="23"/>
          <w:szCs w:val="23"/>
        </w:rPr>
        <w:t>EQUAL PROTECTION</w:t>
      </w:r>
      <w:r w:rsidR="00311F24">
        <w:rPr>
          <w:rFonts w:ascii="Georgia" w:hAnsi="Georgia"/>
          <w:snapToGrid w:val="0"/>
          <w:sz w:val="23"/>
          <w:szCs w:val="23"/>
        </w:rPr>
        <w:t xml:space="preserve"> </w:t>
      </w:r>
      <w:r w:rsidR="00311F24" w:rsidRPr="00964FCB">
        <w:rPr>
          <w:rFonts w:ascii="Georgia" w:hAnsi="Georgia"/>
          <w:snapToGrid w:val="0"/>
          <w:sz w:val="23"/>
          <w:szCs w:val="23"/>
        </w:rPr>
        <w:t>—</w:t>
      </w:r>
      <w:r w:rsidR="009D4273" w:rsidRPr="00964FCB">
        <w:rPr>
          <w:rFonts w:ascii="Georgia" w:hAnsi="Georgia"/>
          <w:snapToGrid w:val="0"/>
          <w:sz w:val="23"/>
          <w:szCs w:val="23"/>
        </w:rPr>
        <w:t xml:space="preserve"> </w:t>
      </w:r>
      <w:r w:rsidR="00D42D7D">
        <w:rPr>
          <w:rFonts w:ascii="Georgia" w:hAnsi="Georgia"/>
          <w:snapToGrid w:val="0"/>
          <w:sz w:val="23"/>
          <w:szCs w:val="23"/>
        </w:rPr>
        <w:t>R.C</w:t>
      </w:r>
      <w:r w:rsidR="00EA42AA">
        <w:rPr>
          <w:rFonts w:ascii="Georgia" w:hAnsi="Georgia"/>
          <w:snapToGrid w:val="0"/>
          <w:sz w:val="23"/>
          <w:szCs w:val="23"/>
        </w:rPr>
        <w:t>.</w:t>
      </w:r>
      <w:r w:rsidR="00D42D7D">
        <w:rPr>
          <w:rFonts w:ascii="Georgia" w:hAnsi="Georgia"/>
          <w:snapToGrid w:val="0"/>
          <w:sz w:val="23"/>
          <w:szCs w:val="23"/>
        </w:rPr>
        <w:t xml:space="preserve"> 3111.95(A)</w:t>
      </w:r>
      <w:r w:rsidR="00FB04E6">
        <w:rPr>
          <w:rFonts w:ascii="Georgia" w:hAnsi="Georgia"/>
          <w:snapToGrid w:val="0"/>
          <w:sz w:val="23"/>
          <w:szCs w:val="23"/>
        </w:rPr>
        <w:t xml:space="preserve"> </w:t>
      </w:r>
      <w:r w:rsidR="00FB04E6" w:rsidRPr="00964FCB">
        <w:rPr>
          <w:rFonts w:ascii="Georgia" w:hAnsi="Georgia"/>
          <w:snapToGrid w:val="0"/>
          <w:sz w:val="23"/>
          <w:szCs w:val="23"/>
        </w:rPr>
        <w:t>—</w:t>
      </w:r>
      <w:r w:rsidR="00FB04E6">
        <w:rPr>
          <w:rFonts w:ascii="Georgia" w:hAnsi="Georgia"/>
          <w:snapToGrid w:val="0"/>
          <w:sz w:val="23"/>
          <w:szCs w:val="23"/>
        </w:rPr>
        <w:t xml:space="preserve"> </w:t>
      </w:r>
      <w:r w:rsidR="00D42D7D">
        <w:rPr>
          <w:rFonts w:ascii="Georgia" w:hAnsi="Georgia"/>
          <w:snapToGrid w:val="0"/>
          <w:sz w:val="23"/>
          <w:szCs w:val="23"/>
        </w:rPr>
        <w:t>MARRIAGE</w:t>
      </w:r>
    </w:p>
    <w:p w14:paraId="231A83D9" w14:textId="77777777" w:rsidR="00125DDE" w:rsidRDefault="00125DDE" w:rsidP="0030487A">
      <w:pPr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1088F96F" w14:textId="5DD31F24" w:rsidR="00883925" w:rsidRDefault="008C0A9C" w:rsidP="00A06C51">
      <w:pPr>
        <w:ind w:firstLine="2160"/>
        <w:jc w:val="both"/>
        <w:rPr>
          <w:rFonts w:ascii="Georgia" w:hAnsi="Georgia"/>
          <w:sz w:val="23"/>
          <w:szCs w:val="23"/>
        </w:rPr>
      </w:pPr>
      <w:r w:rsidRPr="00964FCB">
        <w:rPr>
          <w:rFonts w:ascii="Georgia" w:hAnsi="Georgia"/>
          <w:sz w:val="23"/>
          <w:szCs w:val="23"/>
        </w:rPr>
        <w:t xml:space="preserve">The </w:t>
      </w:r>
      <w:r w:rsidR="00C918EF" w:rsidRPr="00964FCB">
        <w:rPr>
          <w:rFonts w:ascii="Georgia" w:hAnsi="Georgia"/>
          <w:sz w:val="23"/>
          <w:szCs w:val="23"/>
        </w:rPr>
        <w:t>trial court</w:t>
      </w:r>
      <w:r w:rsidR="00964FCB" w:rsidRPr="00964FCB">
        <w:rPr>
          <w:rFonts w:ascii="Georgia" w:hAnsi="Georgia"/>
          <w:sz w:val="23"/>
          <w:szCs w:val="23"/>
        </w:rPr>
        <w:t xml:space="preserve"> </w:t>
      </w:r>
      <w:r w:rsidR="00D42D7D">
        <w:rPr>
          <w:rFonts w:ascii="Georgia" w:hAnsi="Georgia"/>
          <w:sz w:val="23"/>
          <w:szCs w:val="23"/>
        </w:rPr>
        <w:t>erred</w:t>
      </w:r>
      <w:r w:rsidR="00773BD6">
        <w:rPr>
          <w:rFonts w:ascii="Georgia" w:hAnsi="Georgia"/>
          <w:sz w:val="23"/>
          <w:szCs w:val="23"/>
        </w:rPr>
        <w:t xml:space="preserve"> in </w:t>
      </w:r>
      <w:r w:rsidR="00D42D7D">
        <w:rPr>
          <w:rFonts w:ascii="Georgia" w:hAnsi="Georgia"/>
          <w:sz w:val="23"/>
          <w:szCs w:val="23"/>
        </w:rPr>
        <w:t xml:space="preserve">failing to consider </w:t>
      </w:r>
      <w:r w:rsidR="00D42D7D" w:rsidRPr="00D42D7D">
        <w:rPr>
          <w:rFonts w:ascii="Georgia" w:hAnsi="Georgia"/>
          <w:sz w:val="23"/>
          <w:szCs w:val="23"/>
        </w:rPr>
        <w:t>whether the parties would have been married at the time of the child(ren)’s conception</w:t>
      </w:r>
      <w:r w:rsidR="00D42D7D">
        <w:rPr>
          <w:rFonts w:ascii="Georgia" w:hAnsi="Georgia"/>
          <w:sz w:val="23"/>
          <w:szCs w:val="23"/>
        </w:rPr>
        <w:t>—absent Ohio’s unconstitutional ban on same-sex marriage—</w:t>
      </w:r>
      <w:r w:rsidR="00D42D7D" w:rsidRPr="00D42D7D">
        <w:rPr>
          <w:rFonts w:ascii="Georgia" w:hAnsi="Georgia"/>
          <w:sz w:val="23"/>
          <w:szCs w:val="23"/>
        </w:rPr>
        <w:t xml:space="preserve"> before finding that </w:t>
      </w:r>
      <w:r w:rsidR="00D42D7D">
        <w:rPr>
          <w:rFonts w:ascii="Georgia" w:hAnsi="Georgia"/>
          <w:sz w:val="23"/>
          <w:szCs w:val="23"/>
        </w:rPr>
        <w:t xml:space="preserve">the same-sex </w:t>
      </w:r>
      <w:r w:rsidR="00D42D7D" w:rsidRPr="00D42D7D">
        <w:rPr>
          <w:rFonts w:ascii="Georgia" w:hAnsi="Georgia"/>
          <w:sz w:val="23"/>
          <w:szCs w:val="23"/>
        </w:rPr>
        <w:t xml:space="preserve">consenting partner of a woman subject to </w:t>
      </w:r>
      <w:proofErr w:type="spellStart"/>
      <w:r w:rsidR="00D42D7D" w:rsidRPr="00D42D7D">
        <w:rPr>
          <w:rFonts w:ascii="Georgia" w:hAnsi="Georgia"/>
          <w:sz w:val="23"/>
          <w:szCs w:val="23"/>
        </w:rPr>
        <w:t>nonspousal</w:t>
      </w:r>
      <w:proofErr w:type="spellEnd"/>
      <w:r w:rsidR="00D42D7D" w:rsidRPr="00D42D7D">
        <w:rPr>
          <w:rFonts w:ascii="Georgia" w:hAnsi="Georgia"/>
          <w:sz w:val="23"/>
          <w:szCs w:val="23"/>
        </w:rPr>
        <w:t xml:space="preserve"> artificial insemination could not be recognized as a legal parent of the child(ren) under Ohio law</w:t>
      </w:r>
      <w:r w:rsidR="00D42D7D">
        <w:rPr>
          <w:rFonts w:ascii="Georgia" w:hAnsi="Georgia"/>
          <w:sz w:val="23"/>
          <w:szCs w:val="23"/>
        </w:rPr>
        <w:t xml:space="preserve">.  </w:t>
      </w:r>
    </w:p>
    <w:p w14:paraId="33FCB330" w14:textId="77777777" w:rsidR="00125DDE" w:rsidRDefault="00125DDE" w:rsidP="00125DDE">
      <w:pPr>
        <w:jc w:val="both"/>
        <w:rPr>
          <w:rFonts w:ascii="Georgia" w:hAnsi="Georgia"/>
          <w:sz w:val="23"/>
          <w:szCs w:val="23"/>
        </w:rPr>
      </w:pPr>
    </w:p>
    <w:p w14:paraId="0072F5CF" w14:textId="7D5B1DA7" w:rsidR="00125DD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98133F">
        <w:rPr>
          <w:rFonts w:ascii="Georgia" w:hAnsi="Georgia"/>
          <w:sz w:val="23"/>
          <w:szCs w:val="23"/>
        </w:rPr>
        <w:t>REVERSED AND CAUSE REMANDED</w:t>
      </w:r>
    </w:p>
    <w:p w14:paraId="554CB09C" w14:textId="77777777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7A20232A" w14:textId="015599CE" w:rsidR="00125DDE" w:rsidRDefault="00125DDE" w:rsidP="00125DDE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OPINION by </w:t>
      </w:r>
      <w:r w:rsidR="00311F24" w:rsidRPr="009F6F9D">
        <w:rPr>
          <w:rFonts w:ascii="Georgia" w:hAnsi="Georgia"/>
          <w:sz w:val="23"/>
          <w:szCs w:val="23"/>
        </w:rPr>
        <w:t>ZAYAS</w:t>
      </w:r>
      <w:r w:rsidRPr="009F6F9D">
        <w:rPr>
          <w:rFonts w:ascii="Georgia" w:hAnsi="Georgia"/>
          <w:sz w:val="23"/>
          <w:szCs w:val="23"/>
        </w:rPr>
        <w:t xml:space="preserve">, </w:t>
      </w:r>
      <w:r w:rsidR="00311F24" w:rsidRPr="009F6F9D">
        <w:rPr>
          <w:rFonts w:ascii="Georgia" w:hAnsi="Georgia"/>
          <w:sz w:val="23"/>
          <w:szCs w:val="23"/>
        </w:rPr>
        <w:t>P</w:t>
      </w:r>
      <w:r w:rsidR="0041227F">
        <w:rPr>
          <w:rFonts w:ascii="Georgia" w:hAnsi="Georgia"/>
          <w:sz w:val="23"/>
          <w:szCs w:val="23"/>
        </w:rPr>
        <w:t>.</w:t>
      </w:r>
      <w:r w:rsidRPr="009F6F9D">
        <w:rPr>
          <w:rFonts w:ascii="Georgia" w:hAnsi="Georgia"/>
          <w:sz w:val="23"/>
          <w:szCs w:val="23"/>
        </w:rPr>
        <w:t xml:space="preserve">J.; </w:t>
      </w:r>
      <w:r w:rsidR="00D42D7D">
        <w:rPr>
          <w:rFonts w:ascii="Georgia" w:hAnsi="Georgia"/>
          <w:sz w:val="23"/>
          <w:szCs w:val="23"/>
        </w:rPr>
        <w:t>WINKLER</w:t>
      </w:r>
      <w:r w:rsidR="008C0A9C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 xml:space="preserve">and </w:t>
      </w:r>
      <w:r w:rsidR="00D42D7D">
        <w:rPr>
          <w:rFonts w:ascii="Georgia" w:hAnsi="Georgia"/>
          <w:sz w:val="23"/>
          <w:szCs w:val="23"/>
        </w:rPr>
        <w:t>KINSLEY</w:t>
      </w:r>
      <w:r>
        <w:rPr>
          <w:rFonts w:ascii="Georgia" w:hAnsi="Georgia"/>
          <w:sz w:val="23"/>
          <w:szCs w:val="23"/>
        </w:rPr>
        <w:t xml:space="preserve">, </w:t>
      </w:r>
      <w:r w:rsidR="008C0A9C">
        <w:rPr>
          <w:rFonts w:ascii="Georgia" w:hAnsi="Georgia"/>
          <w:sz w:val="23"/>
          <w:szCs w:val="23"/>
        </w:rPr>
        <w:t>J</w:t>
      </w:r>
      <w:r w:rsidR="00311F24">
        <w:rPr>
          <w:rFonts w:ascii="Georgia" w:hAnsi="Georgia"/>
          <w:sz w:val="23"/>
          <w:szCs w:val="23"/>
        </w:rPr>
        <w:t>J</w:t>
      </w:r>
      <w:r>
        <w:rPr>
          <w:rFonts w:ascii="Georgia" w:hAnsi="Georgia"/>
          <w:sz w:val="23"/>
          <w:szCs w:val="23"/>
        </w:rPr>
        <w:t>., CONCUR.</w:t>
      </w:r>
    </w:p>
    <w:p w14:paraId="3DF20D66" w14:textId="77777777" w:rsidR="00125DDE" w:rsidRPr="001D26E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09F8E7BC" w14:textId="77777777" w:rsidR="00125DDE" w:rsidRDefault="00125DDE" w:rsidP="00125DDE"/>
    <w:p w14:paraId="2CDEDD6E" w14:textId="77777777" w:rsidR="00125DDE" w:rsidRDefault="00125DDE" w:rsidP="00125DDE"/>
    <w:p w14:paraId="7CE19F65" w14:textId="77777777" w:rsidR="00125DDE" w:rsidRDefault="00125DDE" w:rsidP="00125DDE"/>
    <w:p w14:paraId="76ACEF1B" w14:textId="77777777" w:rsidR="00125DDE" w:rsidRDefault="00125DDE" w:rsidP="00125DDE"/>
    <w:p w14:paraId="635DE41B" w14:textId="77777777" w:rsidR="00125DDE" w:rsidRDefault="00125DDE" w:rsidP="00125DDE"/>
    <w:p w14:paraId="2404BF0B" w14:textId="77777777" w:rsidR="00125DDE" w:rsidRDefault="00125DDE" w:rsidP="00125DDE"/>
    <w:p w14:paraId="6521DDAA" w14:textId="77777777" w:rsidR="00125DDE" w:rsidRDefault="00125DDE" w:rsidP="00125DDE"/>
    <w:p w14:paraId="5F41A656" w14:textId="77777777" w:rsidR="00125DDE" w:rsidRDefault="00125DDE" w:rsidP="00125DDE"/>
    <w:p w14:paraId="74971A70" w14:textId="77777777" w:rsidR="00125DDE" w:rsidRDefault="00125DDE" w:rsidP="00125DDE"/>
    <w:p w14:paraId="63DE3BC9" w14:textId="77777777" w:rsidR="00553D89" w:rsidRDefault="00553D89"/>
    <w:sectPr w:rsidR="0055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DE"/>
    <w:rsid w:val="00040B08"/>
    <w:rsid w:val="00125DDE"/>
    <w:rsid w:val="00144DBF"/>
    <w:rsid w:val="002205B4"/>
    <w:rsid w:val="002216D1"/>
    <w:rsid w:val="00272B15"/>
    <w:rsid w:val="0030487A"/>
    <w:rsid w:val="00310A68"/>
    <w:rsid w:val="00311F24"/>
    <w:rsid w:val="00350F9B"/>
    <w:rsid w:val="00360AFD"/>
    <w:rsid w:val="003A0492"/>
    <w:rsid w:val="003C13A0"/>
    <w:rsid w:val="003E6A45"/>
    <w:rsid w:val="0041227F"/>
    <w:rsid w:val="00442179"/>
    <w:rsid w:val="00553D89"/>
    <w:rsid w:val="005F5AE3"/>
    <w:rsid w:val="005F5EEF"/>
    <w:rsid w:val="00686A78"/>
    <w:rsid w:val="006E0BC1"/>
    <w:rsid w:val="006E1786"/>
    <w:rsid w:val="00773BD6"/>
    <w:rsid w:val="007C35CD"/>
    <w:rsid w:val="007E19B0"/>
    <w:rsid w:val="007F5726"/>
    <w:rsid w:val="00816BAA"/>
    <w:rsid w:val="008308F4"/>
    <w:rsid w:val="008431D1"/>
    <w:rsid w:val="00883925"/>
    <w:rsid w:val="00885F1E"/>
    <w:rsid w:val="008C0A9C"/>
    <w:rsid w:val="008D5CEB"/>
    <w:rsid w:val="008D6C6C"/>
    <w:rsid w:val="00903661"/>
    <w:rsid w:val="00964FCB"/>
    <w:rsid w:val="0098133F"/>
    <w:rsid w:val="009C3C7A"/>
    <w:rsid w:val="009D4273"/>
    <w:rsid w:val="009E49B9"/>
    <w:rsid w:val="009F6F9D"/>
    <w:rsid w:val="00A06C51"/>
    <w:rsid w:val="00A14619"/>
    <w:rsid w:val="00A73B82"/>
    <w:rsid w:val="00A74793"/>
    <w:rsid w:val="00A91D1A"/>
    <w:rsid w:val="00A95443"/>
    <w:rsid w:val="00AD069C"/>
    <w:rsid w:val="00BA669E"/>
    <w:rsid w:val="00BC1CF2"/>
    <w:rsid w:val="00BC3ABD"/>
    <w:rsid w:val="00BF74CB"/>
    <w:rsid w:val="00C27B36"/>
    <w:rsid w:val="00C31E56"/>
    <w:rsid w:val="00C40BCB"/>
    <w:rsid w:val="00C918EF"/>
    <w:rsid w:val="00CD6B9D"/>
    <w:rsid w:val="00D137AC"/>
    <w:rsid w:val="00D42D7D"/>
    <w:rsid w:val="00D71ECD"/>
    <w:rsid w:val="00D919C0"/>
    <w:rsid w:val="00D92134"/>
    <w:rsid w:val="00DD51AF"/>
    <w:rsid w:val="00E76A83"/>
    <w:rsid w:val="00EA42AA"/>
    <w:rsid w:val="00F17900"/>
    <w:rsid w:val="00F35903"/>
    <w:rsid w:val="00F52934"/>
    <w:rsid w:val="00F946F8"/>
    <w:rsid w:val="00FB04E6"/>
    <w:rsid w:val="00FC497C"/>
    <w:rsid w:val="00FD2778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F472"/>
  <w15:chartTrackingRefBased/>
  <w15:docId w15:val="{B372CD57-C422-7E46-9781-185C415F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DD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25DD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5DDE"/>
    <w:rPr>
      <w:rFonts w:ascii="Times New Roman" w:eastAsia="Times New Roman" w:hAnsi="Times New Roman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F17900"/>
    <w:rPr>
      <w:rFonts w:ascii="Times New Roman" w:eastAsia="Times New Roman" w:hAnsi="Times New Roman"/>
    </w:rPr>
  </w:style>
  <w:style w:type="paragraph" w:customStyle="1" w:styleId="Front2">
    <w:name w:val="Front2"/>
    <w:rsid w:val="00D42D7D"/>
    <w:pPr>
      <w:jc w:val="both"/>
    </w:pPr>
    <w:rPr>
      <w:rFonts w:ascii="Times New Roman" w:eastAsia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C-220113</vt:lpstr>
    </vt:vector>
  </TitlesOfParts>
  <Company>1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C-220430, C-220436</dc:title>
  <dc:subject/>
  <dc:creator>.</dc:creator>
  <cp:keywords/>
  <cp:lastModifiedBy>Renata Freese</cp:lastModifiedBy>
  <cp:revision>2</cp:revision>
  <dcterms:created xsi:type="dcterms:W3CDTF">2024-01-18T14:10:00Z</dcterms:created>
  <dcterms:modified xsi:type="dcterms:W3CDTF">2024-01-18T14:10:00Z</dcterms:modified>
</cp:coreProperties>
</file>