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1FA5D43B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773BD6">
        <w:rPr>
          <w:rFonts w:ascii="Georgia" w:hAnsi="Georgia"/>
          <w:sz w:val="23"/>
          <w:szCs w:val="23"/>
        </w:rPr>
        <w:t>DENSLER V. DURRANI</w:t>
      </w:r>
      <w:r w:rsidR="009F6F9D">
        <w:rPr>
          <w:rFonts w:ascii="Georgia" w:hAnsi="Georgia"/>
          <w:sz w:val="23"/>
          <w:szCs w:val="23"/>
        </w:rPr>
        <w:t xml:space="preserve"> </w:t>
      </w:r>
    </w:p>
    <w:p w14:paraId="00F9DF16" w14:textId="4A20C9A8" w:rsidR="008C0A9C" w:rsidRPr="007E1B54" w:rsidRDefault="007E1B54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01-05-24</w:t>
      </w:r>
    </w:p>
    <w:p w14:paraId="0CEFF103" w14:textId="4DB38AA7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9F6F9D">
        <w:rPr>
          <w:rFonts w:ascii="Georgia" w:hAnsi="Georgia"/>
          <w:sz w:val="23"/>
          <w:szCs w:val="23"/>
        </w:rPr>
        <w:t>2</w:t>
      </w:r>
      <w:r w:rsidR="00773BD6">
        <w:rPr>
          <w:rFonts w:ascii="Georgia" w:hAnsi="Georgia"/>
          <w:sz w:val="23"/>
          <w:szCs w:val="23"/>
        </w:rPr>
        <w:t>30016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114692B2" w:rsidR="00125DDE" w:rsidRDefault="00125DDE" w:rsidP="00125DD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F6F9D">
        <w:rPr>
          <w:rFonts w:ascii="Georgia" w:hAnsi="Georgia"/>
          <w:sz w:val="23"/>
        </w:rPr>
        <w:t>A-</w:t>
      </w:r>
      <w:r w:rsidR="00773BD6">
        <w:rPr>
          <w:rFonts w:ascii="Georgia" w:hAnsi="Georgia"/>
          <w:sz w:val="23"/>
        </w:rPr>
        <w:t>1706561</w:t>
      </w:r>
    </w:p>
    <w:p w14:paraId="42F744E3" w14:textId="7CC9BBDF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773BD6">
        <w:rPr>
          <w:rFonts w:ascii="Georgia" w:hAnsi="Georgia"/>
          <w:sz w:val="23"/>
          <w:szCs w:val="23"/>
        </w:rPr>
        <w:t>STANDING</w:t>
      </w:r>
      <w:r w:rsidR="00311F24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773BD6">
        <w:rPr>
          <w:rFonts w:ascii="Georgia" w:hAnsi="Georgia"/>
          <w:sz w:val="23"/>
          <w:szCs w:val="23"/>
        </w:rPr>
        <w:t>CIV.R. 17</w:t>
      </w:r>
      <w:r w:rsidR="009D4273" w:rsidRPr="00964FCB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773BD6">
        <w:rPr>
          <w:rFonts w:ascii="Georgia" w:hAnsi="Georgia"/>
          <w:snapToGrid w:val="0"/>
          <w:sz w:val="23"/>
          <w:szCs w:val="23"/>
        </w:rPr>
        <w:t>REAL PARTY IN INTEREST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311F24" w:rsidRPr="00964FCB">
        <w:rPr>
          <w:rFonts w:ascii="Georgia" w:hAnsi="Georgia"/>
          <w:snapToGrid w:val="0"/>
          <w:sz w:val="23"/>
          <w:szCs w:val="23"/>
        </w:rPr>
        <w:t>—</w:t>
      </w:r>
      <w:r w:rsidR="009D4273"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773BD6">
        <w:rPr>
          <w:rFonts w:ascii="Georgia" w:hAnsi="Georgia"/>
          <w:snapToGrid w:val="0"/>
          <w:sz w:val="23"/>
          <w:szCs w:val="23"/>
        </w:rPr>
        <w:t>CIV.R. 59</w:t>
      </w:r>
      <w:r w:rsidR="00FB04E6">
        <w:rPr>
          <w:rFonts w:ascii="Georgia" w:hAnsi="Georgia"/>
          <w:snapToGrid w:val="0"/>
          <w:sz w:val="23"/>
          <w:szCs w:val="23"/>
        </w:rPr>
        <w:t xml:space="preserve"> </w:t>
      </w:r>
      <w:r w:rsidR="00FB04E6" w:rsidRPr="00964FCB">
        <w:rPr>
          <w:rFonts w:ascii="Georgia" w:hAnsi="Georgia"/>
          <w:snapToGrid w:val="0"/>
          <w:sz w:val="23"/>
          <w:szCs w:val="23"/>
        </w:rPr>
        <w:t>—</w:t>
      </w:r>
      <w:r w:rsidR="00FB04E6">
        <w:rPr>
          <w:rFonts w:ascii="Georgia" w:hAnsi="Georgia"/>
          <w:snapToGrid w:val="0"/>
          <w:sz w:val="23"/>
          <w:szCs w:val="23"/>
        </w:rPr>
        <w:t xml:space="preserve"> </w:t>
      </w:r>
      <w:r w:rsidR="00773BD6">
        <w:rPr>
          <w:rFonts w:ascii="Georgia" w:hAnsi="Georgia"/>
          <w:snapToGrid w:val="0"/>
          <w:sz w:val="23"/>
          <w:szCs w:val="23"/>
        </w:rPr>
        <w:t xml:space="preserve">NEW TRIAL </w:t>
      </w:r>
      <w:r w:rsidR="00773BD6" w:rsidRPr="00964FCB">
        <w:rPr>
          <w:rFonts w:ascii="Georgia" w:hAnsi="Georgia"/>
          <w:snapToGrid w:val="0"/>
          <w:sz w:val="23"/>
          <w:szCs w:val="23"/>
        </w:rPr>
        <w:t>—</w:t>
      </w:r>
      <w:r w:rsidR="00773BD6">
        <w:rPr>
          <w:rFonts w:ascii="Georgia" w:hAnsi="Georgia"/>
          <w:snapToGrid w:val="0"/>
          <w:sz w:val="23"/>
          <w:szCs w:val="23"/>
        </w:rPr>
        <w:t xml:space="preserve"> </w:t>
      </w:r>
      <w:r w:rsidR="00816BAA">
        <w:rPr>
          <w:rFonts w:ascii="Georgia" w:hAnsi="Georgia"/>
          <w:snapToGrid w:val="0"/>
          <w:sz w:val="23"/>
          <w:szCs w:val="23"/>
        </w:rPr>
        <w:t>IMPROPER</w:t>
      </w:r>
      <w:r w:rsidR="00773BD6">
        <w:rPr>
          <w:rFonts w:ascii="Georgia" w:hAnsi="Georgia"/>
          <w:snapToGrid w:val="0"/>
          <w:sz w:val="23"/>
          <w:szCs w:val="23"/>
        </w:rPr>
        <w:t xml:space="preserve"> </w:t>
      </w:r>
      <w:r w:rsidR="00885F1E">
        <w:rPr>
          <w:rFonts w:ascii="Georgia" w:hAnsi="Georgia"/>
          <w:snapToGrid w:val="0"/>
          <w:sz w:val="23"/>
          <w:szCs w:val="23"/>
        </w:rPr>
        <w:t xml:space="preserve">HABIT </w:t>
      </w:r>
      <w:r w:rsidR="00773BD6">
        <w:rPr>
          <w:rFonts w:ascii="Georgia" w:hAnsi="Georgia"/>
          <w:snapToGrid w:val="0"/>
          <w:sz w:val="23"/>
          <w:szCs w:val="23"/>
        </w:rPr>
        <w:t xml:space="preserve">EVIDENCE </w:t>
      </w:r>
      <w:r w:rsidR="00773BD6" w:rsidRPr="00964FCB">
        <w:rPr>
          <w:rFonts w:ascii="Georgia" w:hAnsi="Georgia"/>
          <w:snapToGrid w:val="0"/>
          <w:sz w:val="23"/>
          <w:szCs w:val="23"/>
        </w:rPr>
        <w:t>—</w:t>
      </w:r>
      <w:r w:rsidR="00773BD6">
        <w:rPr>
          <w:rFonts w:ascii="Georgia" w:hAnsi="Georgia"/>
          <w:snapToGrid w:val="0"/>
          <w:sz w:val="23"/>
          <w:szCs w:val="23"/>
        </w:rPr>
        <w:t xml:space="preserve"> REVERSIBLE ERROR</w:t>
      </w:r>
      <w:r w:rsidR="0098133F">
        <w:rPr>
          <w:rFonts w:ascii="Georgia" w:hAnsi="Georgia"/>
          <w:snapToGrid w:val="0"/>
          <w:sz w:val="23"/>
          <w:szCs w:val="23"/>
        </w:rPr>
        <w:t xml:space="preserve"> 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1088F96F" w14:textId="5CF60C95" w:rsidR="00883925" w:rsidRDefault="008C0A9C" w:rsidP="00A06C51">
      <w:pPr>
        <w:ind w:firstLine="2160"/>
        <w:jc w:val="both"/>
        <w:rPr>
          <w:rFonts w:ascii="Georgia" w:hAnsi="Georgia"/>
          <w:sz w:val="23"/>
          <w:szCs w:val="23"/>
        </w:rPr>
      </w:pPr>
      <w:r w:rsidRPr="00964FCB">
        <w:rPr>
          <w:rFonts w:ascii="Georgia" w:hAnsi="Georgia"/>
          <w:sz w:val="23"/>
          <w:szCs w:val="23"/>
        </w:rPr>
        <w:t xml:space="preserve">The </w:t>
      </w:r>
      <w:r w:rsidR="00C918EF" w:rsidRPr="00964FCB">
        <w:rPr>
          <w:rFonts w:ascii="Georgia" w:hAnsi="Georgia"/>
          <w:sz w:val="23"/>
          <w:szCs w:val="23"/>
        </w:rPr>
        <w:t>trial court</w:t>
      </w:r>
      <w:r w:rsidR="00964FCB" w:rsidRPr="00964FCB">
        <w:rPr>
          <w:rFonts w:ascii="Georgia" w:hAnsi="Georgia"/>
          <w:sz w:val="23"/>
          <w:szCs w:val="23"/>
        </w:rPr>
        <w:t xml:space="preserve"> </w:t>
      </w:r>
      <w:r w:rsidR="00773BD6">
        <w:rPr>
          <w:rFonts w:ascii="Georgia" w:hAnsi="Georgia"/>
          <w:sz w:val="23"/>
          <w:szCs w:val="23"/>
        </w:rPr>
        <w:t xml:space="preserve">did not err in allowing plaintiff to purse a claim for past medical expenses at trial where the record does not establish that the insurer was the sole real party in interest under </w:t>
      </w:r>
      <w:proofErr w:type="spellStart"/>
      <w:r w:rsidR="00773BD6">
        <w:rPr>
          <w:rFonts w:ascii="Georgia" w:hAnsi="Georgia"/>
          <w:sz w:val="23"/>
          <w:szCs w:val="23"/>
        </w:rPr>
        <w:t>Civ.R</w:t>
      </w:r>
      <w:proofErr w:type="spellEnd"/>
      <w:r w:rsidR="00773BD6">
        <w:rPr>
          <w:rFonts w:ascii="Georgia" w:hAnsi="Georgia"/>
          <w:sz w:val="23"/>
          <w:szCs w:val="23"/>
        </w:rPr>
        <w:t xml:space="preserve">. 17 as to </w:t>
      </w:r>
      <w:r w:rsidR="00885F1E">
        <w:rPr>
          <w:rFonts w:ascii="Georgia" w:hAnsi="Georgia"/>
          <w:sz w:val="23"/>
          <w:szCs w:val="23"/>
        </w:rPr>
        <w:t>the</w:t>
      </w:r>
      <w:r w:rsidR="00773BD6">
        <w:rPr>
          <w:rFonts w:ascii="Georgia" w:hAnsi="Georgia"/>
          <w:sz w:val="23"/>
          <w:szCs w:val="23"/>
        </w:rPr>
        <w:t xml:space="preserve"> claim for past medical expenses and no argument was presented that the trial court erred in its joinder determination regarding the insurer under </w:t>
      </w:r>
      <w:proofErr w:type="spellStart"/>
      <w:r w:rsidR="00773BD6">
        <w:rPr>
          <w:rFonts w:ascii="Georgia" w:hAnsi="Georgia"/>
          <w:sz w:val="23"/>
          <w:szCs w:val="23"/>
        </w:rPr>
        <w:t>Civ.R</w:t>
      </w:r>
      <w:proofErr w:type="spellEnd"/>
      <w:r w:rsidR="00773BD6">
        <w:rPr>
          <w:rFonts w:ascii="Georgia" w:hAnsi="Georgia"/>
          <w:sz w:val="23"/>
          <w:szCs w:val="23"/>
        </w:rPr>
        <w:t xml:space="preserve">. 19.  </w:t>
      </w:r>
    </w:p>
    <w:p w14:paraId="2BB31007" w14:textId="77777777" w:rsidR="00773BD6" w:rsidRDefault="00773BD6" w:rsidP="00A06C5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7174621E" w14:textId="49BF7124" w:rsidR="00773BD6" w:rsidRPr="00964FCB" w:rsidRDefault="00773BD6" w:rsidP="00A06C51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abused its discretion in failing to grant defendants</w:t>
      </w:r>
      <w:r w:rsidR="00065B8D">
        <w:rPr>
          <w:rFonts w:ascii="Georgia" w:hAnsi="Georgia"/>
          <w:sz w:val="23"/>
          <w:szCs w:val="23"/>
        </w:rPr>
        <w:t>’</w:t>
      </w:r>
      <w:r>
        <w:rPr>
          <w:rFonts w:ascii="Georgia" w:hAnsi="Georgia"/>
          <w:sz w:val="23"/>
          <w:szCs w:val="23"/>
        </w:rPr>
        <w:t xml:space="preserve"> motion for a new trial where the record established that </w:t>
      </w:r>
      <w:r w:rsidR="00065B8D">
        <w:rPr>
          <w:rFonts w:ascii="Georgia" w:hAnsi="Georgia"/>
          <w:sz w:val="23"/>
          <w:szCs w:val="23"/>
        </w:rPr>
        <w:t>the jury</w:t>
      </w:r>
      <w:r>
        <w:rPr>
          <w:rFonts w:ascii="Georgia" w:hAnsi="Georgia"/>
          <w:sz w:val="23"/>
          <w:szCs w:val="23"/>
        </w:rPr>
        <w:t xml:space="preserve"> relied upon improperly admitted </w:t>
      </w:r>
      <w:r w:rsidR="00065B8D">
        <w:rPr>
          <w:rFonts w:ascii="Georgia" w:hAnsi="Georgia"/>
          <w:sz w:val="23"/>
          <w:szCs w:val="23"/>
        </w:rPr>
        <w:t xml:space="preserve">habit </w:t>
      </w:r>
      <w:r>
        <w:rPr>
          <w:rFonts w:ascii="Georgia" w:hAnsi="Georgia"/>
          <w:sz w:val="23"/>
          <w:szCs w:val="23"/>
        </w:rPr>
        <w:t>evidence when reaching its conclusion.</w:t>
      </w:r>
      <w:r w:rsidR="00065B8D">
        <w:rPr>
          <w:rFonts w:ascii="Georgia" w:hAnsi="Georgia"/>
          <w:sz w:val="23"/>
          <w:szCs w:val="23"/>
        </w:rPr>
        <w:t xml:space="preserve"> [</w:t>
      </w:r>
      <w:r w:rsidR="00065B8D">
        <w:rPr>
          <w:rFonts w:ascii="Georgia" w:hAnsi="Georgia"/>
          <w:i/>
          <w:iCs/>
          <w:sz w:val="23"/>
          <w:szCs w:val="23"/>
        </w:rPr>
        <w:t>See</w:t>
      </w:r>
      <w:r w:rsidR="00065B8D">
        <w:rPr>
          <w:rFonts w:ascii="Georgia" w:hAnsi="Georgia"/>
          <w:sz w:val="23"/>
          <w:szCs w:val="23"/>
        </w:rPr>
        <w:t xml:space="preserve"> Concurrence: The trial court abused its discretion by denying defense counsel an opportunity to cross-examine plaintiff about a prior inconsistent statement.] </w:t>
      </w:r>
      <w:r>
        <w:rPr>
          <w:rFonts w:ascii="Georgia" w:hAnsi="Georgia"/>
          <w:sz w:val="23"/>
          <w:szCs w:val="23"/>
        </w:rPr>
        <w:t xml:space="preserve">  </w:t>
      </w:r>
    </w:p>
    <w:p w14:paraId="33FCB330" w14:textId="77777777" w:rsidR="00125DDE" w:rsidRDefault="00125DDE" w:rsidP="00125DDE">
      <w:pPr>
        <w:jc w:val="both"/>
        <w:rPr>
          <w:rFonts w:ascii="Georgia" w:hAnsi="Georgia"/>
          <w:sz w:val="23"/>
          <w:szCs w:val="23"/>
        </w:rPr>
      </w:pPr>
    </w:p>
    <w:p w14:paraId="0072F5CF" w14:textId="7D5B1DA7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8133F">
        <w:rPr>
          <w:rFonts w:ascii="Georgia" w:hAnsi="Georgia"/>
          <w:sz w:val="23"/>
          <w:szCs w:val="23"/>
        </w:rPr>
        <w:t>REVERSED AND CAUSE REMANDED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3B2EABCA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</w:t>
      </w:r>
      <w:r w:rsidR="00311F24" w:rsidRPr="009F6F9D">
        <w:rPr>
          <w:rFonts w:ascii="Georgia" w:hAnsi="Georgia"/>
          <w:sz w:val="23"/>
          <w:szCs w:val="23"/>
        </w:rPr>
        <w:t>ZAYAS</w:t>
      </w:r>
      <w:r w:rsidRPr="009F6F9D">
        <w:rPr>
          <w:rFonts w:ascii="Georgia" w:hAnsi="Georgia"/>
          <w:sz w:val="23"/>
          <w:szCs w:val="23"/>
        </w:rPr>
        <w:t xml:space="preserve">, </w:t>
      </w:r>
      <w:r w:rsidR="00311F24" w:rsidRPr="009F6F9D">
        <w:rPr>
          <w:rFonts w:ascii="Georgia" w:hAnsi="Georgia"/>
          <w:sz w:val="23"/>
          <w:szCs w:val="23"/>
        </w:rPr>
        <w:t>P</w:t>
      </w:r>
      <w:r w:rsidR="0041227F">
        <w:rPr>
          <w:rFonts w:ascii="Georgia" w:hAnsi="Georgia"/>
          <w:sz w:val="23"/>
          <w:szCs w:val="23"/>
        </w:rPr>
        <w:t>.</w:t>
      </w:r>
      <w:r w:rsidRPr="009F6F9D">
        <w:rPr>
          <w:rFonts w:ascii="Georgia" w:hAnsi="Georgia"/>
          <w:sz w:val="23"/>
          <w:szCs w:val="23"/>
        </w:rPr>
        <w:t xml:space="preserve">J.; </w:t>
      </w:r>
      <w:r w:rsidR="0098133F">
        <w:rPr>
          <w:rFonts w:ascii="Georgia" w:hAnsi="Georgia"/>
          <w:sz w:val="23"/>
          <w:szCs w:val="23"/>
        </w:rPr>
        <w:t>BOCK</w:t>
      </w:r>
      <w:r>
        <w:rPr>
          <w:rFonts w:ascii="Georgia" w:hAnsi="Georgia"/>
          <w:sz w:val="23"/>
          <w:szCs w:val="23"/>
        </w:rPr>
        <w:t xml:space="preserve">, </w:t>
      </w:r>
      <w:r w:rsidR="00311F24">
        <w:rPr>
          <w:rFonts w:ascii="Georgia" w:hAnsi="Georgia"/>
          <w:sz w:val="23"/>
          <w:szCs w:val="23"/>
        </w:rPr>
        <w:t>J</w:t>
      </w:r>
      <w:r>
        <w:rPr>
          <w:rFonts w:ascii="Georgia" w:hAnsi="Georgia"/>
          <w:sz w:val="23"/>
          <w:szCs w:val="23"/>
        </w:rPr>
        <w:t>., CONCUR</w:t>
      </w:r>
      <w:r w:rsidR="00EE48DC">
        <w:rPr>
          <w:rFonts w:ascii="Georgia" w:hAnsi="Georgia"/>
          <w:sz w:val="23"/>
          <w:szCs w:val="23"/>
        </w:rPr>
        <w:t>S and BERGERON, J., CONCURS SEPARATELY</w:t>
      </w:r>
      <w:r>
        <w:rPr>
          <w:rFonts w:ascii="Georgia" w:hAnsi="Georgia"/>
          <w:sz w:val="23"/>
          <w:szCs w:val="23"/>
        </w:rPr>
        <w:t>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40B08"/>
    <w:rsid w:val="00065B8D"/>
    <w:rsid w:val="00125DDE"/>
    <w:rsid w:val="00144DBF"/>
    <w:rsid w:val="002205B4"/>
    <w:rsid w:val="002216D1"/>
    <w:rsid w:val="00272B15"/>
    <w:rsid w:val="00310A68"/>
    <w:rsid w:val="00311F24"/>
    <w:rsid w:val="00350F9B"/>
    <w:rsid w:val="00360AFD"/>
    <w:rsid w:val="003A0492"/>
    <w:rsid w:val="003C13A0"/>
    <w:rsid w:val="003E6A45"/>
    <w:rsid w:val="0041227F"/>
    <w:rsid w:val="00442179"/>
    <w:rsid w:val="00553D89"/>
    <w:rsid w:val="005F5AE3"/>
    <w:rsid w:val="005F5EEF"/>
    <w:rsid w:val="00686A78"/>
    <w:rsid w:val="006E0BC1"/>
    <w:rsid w:val="006E1786"/>
    <w:rsid w:val="00773BD6"/>
    <w:rsid w:val="007C35CD"/>
    <w:rsid w:val="007E19B0"/>
    <w:rsid w:val="007E1B54"/>
    <w:rsid w:val="007F5726"/>
    <w:rsid w:val="00816BAA"/>
    <w:rsid w:val="008308F4"/>
    <w:rsid w:val="008431D1"/>
    <w:rsid w:val="00883925"/>
    <w:rsid w:val="00885F1E"/>
    <w:rsid w:val="008C0A9C"/>
    <w:rsid w:val="008D5CEB"/>
    <w:rsid w:val="008D6C6C"/>
    <w:rsid w:val="00903661"/>
    <w:rsid w:val="00964FCB"/>
    <w:rsid w:val="0098133F"/>
    <w:rsid w:val="009C3C7A"/>
    <w:rsid w:val="009D4273"/>
    <w:rsid w:val="009E49B9"/>
    <w:rsid w:val="009F6F9D"/>
    <w:rsid w:val="00A06C51"/>
    <w:rsid w:val="00A14619"/>
    <w:rsid w:val="00A73B82"/>
    <w:rsid w:val="00A95443"/>
    <w:rsid w:val="00AD069C"/>
    <w:rsid w:val="00BA669E"/>
    <w:rsid w:val="00BC1CF2"/>
    <w:rsid w:val="00BC3ABD"/>
    <w:rsid w:val="00BF74CB"/>
    <w:rsid w:val="00C27B36"/>
    <w:rsid w:val="00C31E56"/>
    <w:rsid w:val="00C40BCB"/>
    <w:rsid w:val="00C918EF"/>
    <w:rsid w:val="00CD6B9D"/>
    <w:rsid w:val="00D137AC"/>
    <w:rsid w:val="00D71ECD"/>
    <w:rsid w:val="00D919C0"/>
    <w:rsid w:val="00D92134"/>
    <w:rsid w:val="00DD51AF"/>
    <w:rsid w:val="00E76A83"/>
    <w:rsid w:val="00EE48DC"/>
    <w:rsid w:val="00F17900"/>
    <w:rsid w:val="00F35903"/>
    <w:rsid w:val="00F52934"/>
    <w:rsid w:val="00F946F8"/>
    <w:rsid w:val="00FB04E6"/>
    <w:rsid w:val="00FC497C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C-230016</dc:title>
  <dc:subject/>
  <dc:creator>.</dc:creator>
  <cp:keywords/>
  <cp:lastModifiedBy>Renata Freese</cp:lastModifiedBy>
  <cp:revision>2</cp:revision>
  <dcterms:created xsi:type="dcterms:W3CDTF">2024-01-03T20:14:00Z</dcterms:created>
  <dcterms:modified xsi:type="dcterms:W3CDTF">2024-01-03T20:14:00Z</dcterms:modified>
</cp:coreProperties>
</file>