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DA8" w14:textId="7C12785A" w:rsidR="00CC3D24" w:rsidRPr="00434796" w:rsidRDefault="00CC3D24" w:rsidP="00CC3D24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 w:rsidR="0041516F">
        <w:rPr>
          <w:rFonts w:ascii="Georgia" w:hAnsi="Georgia"/>
          <w:sz w:val="23"/>
          <w:szCs w:val="23"/>
        </w:rPr>
        <w:t>SIMPSON V. SIMPSON</w:t>
      </w:r>
    </w:p>
    <w:p w14:paraId="6DD88DFD" w14:textId="24E2250D" w:rsidR="00CC3D24" w:rsidRPr="00180B8D" w:rsidRDefault="00180B8D" w:rsidP="00CC3D24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01-0</w:t>
      </w:r>
      <w:r w:rsidR="00480256">
        <w:rPr>
          <w:rFonts w:ascii="Georgia" w:hAnsi="Georgia"/>
          <w:b/>
          <w:bCs/>
          <w:sz w:val="23"/>
          <w:szCs w:val="23"/>
        </w:rPr>
        <w:t>3</w:t>
      </w:r>
      <w:r>
        <w:rPr>
          <w:rFonts w:ascii="Georgia" w:hAnsi="Georgia"/>
          <w:b/>
          <w:bCs/>
          <w:sz w:val="23"/>
          <w:szCs w:val="23"/>
        </w:rPr>
        <w:t>-24</w:t>
      </w:r>
    </w:p>
    <w:p w14:paraId="27CC1BC5" w14:textId="31278E2A" w:rsidR="00CC3D24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</w:t>
      </w:r>
      <w:r w:rsidR="00B91EDD">
        <w:rPr>
          <w:rFonts w:ascii="Georgia" w:hAnsi="Georgia"/>
          <w:sz w:val="23"/>
          <w:szCs w:val="23"/>
        </w:rPr>
        <w:t>C-2300</w:t>
      </w:r>
      <w:r w:rsidR="0094055D">
        <w:rPr>
          <w:rFonts w:ascii="Georgia" w:hAnsi="Georgia"/>
          <w:sz w:val="23"/>
          <w:szCs w:val="23"/>
        </w:rPr>
        <w:t>79</w:t>
      </w:r>
    </w:p>
    <w:p w14:paraId="5C522DF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57B9DE3A" w14:textId="37A06C79" w:rsidR="00CC3D24" w:rsidRPr="00434796" w:rsidRDefault="00CC3D24" w:rsidP="00CC3D24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="0041516F">
        <w:rPr>
          <w:rFonts w:ascii="Georgia" w:hAnsi="Georgia"/>
          <w:sz w:val="23"/>
          <w:szCs w:val="23"/>
        </w:rPr>
        <w:tab/>
        <w:t>DR990</w:t>
      </w:r>
      <w:r w:rsidR="00533E9C">
        <w:rPr>
          <w:rFonts w:ascii="Georgia" w:hAnsi="Georgia"/>
          <w:sz w:val="23"/>
          <w:szCs w:val="23"/>
        </w:rPr>
        <w:t>2814</w:t>
      </w:r>
    </w:p>
    <w:p w14:paraId="108F4930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3F7826A" w14:textId="1967507D" w:rsidR="00CC3D24" w:rsidRPr="00434796" w:rsidRDefault="00CC3D24" w:rsidP="00CC3D24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 w:rsidR="00703C5A">
        <w:rPr>
          <w:rFonts w:ascii="Georgia" w:hAnsi="Georgia"/>
          <w:sz w:val="23"/>
          <w:szCs w:val="23"/>
        </w:rPr>
        <w:t xml:space="preserve">DIVORCE – </w:t>
      </w:r>
      <w:r w:rsidR="00533E9C">
        <w:rPr>
          <w:rFonts w:ascii="Georgia" w:hAnsi="Georgia"/>
          <w:sz w:val="23"/>
          <w:szCs w:val="23"/>
        </w:rPr>
        <w:t>CIVIL CONTEMPT – SERVICE OF PROCESS – CIV.R. 75(J)</w:t>
      </w:r>
      <w:r w:rsidRPr="00D64C91">
        <w:rPr>
          <w:rFonts w:ascii="Georgia" w:hAnsi="Georgia"/>
          <w:sz w:val="23"/>
          <w:szCs w:val="23"/>
        </w:rPr>
        <w:t xml:space="preserve"> </w:t>
      </w:r>
    </w:p>
    <w:p w14:paraId="2952FD64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6FCFB9D8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2C7D8916" w14:textId="56F1A503" w:rsidR="009A272A" w:rsidRPr="009A272A" w:rsidRDefault="000767B0" w:rsidP="00610D6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</w:t>
      </w:r>
      <w:r w:rsidR="00533E9C">
        <w:rPr>
          <w:rFonts w:ascii="Georgia" w:hAnsi="Georgia"/>
          <w:sz w:val="23"/>
          <w:szCs w:val="23"/>
        </w:rPr>
        <w:t xml:space="preserve">rial court lacked continuing jurisdiction under </w:t>
      </w:r>
      <w:proofErr w:type="spellStart"/>
      <w:r w:rsidR="00533E9C">
        <w:rPr>
          <w:rFonts w:ascii="Georgia" w:hAnsi="Georgia"/>
          <w:sz w:val="23"/>
          <w:szCs w:val="23"/>
        </w:rPr>
        <w:t>Civ.R</w:t>
      </w:r>
      <w:proofErr w:type="spellEnd"/>
      <w:r w:rsidR="00533E9C">
        <w:rPr>
          <w:rFonts w:ascii="Georgia" w:hAnsi="Georgia"/>
          <w:sz w:val="23"/>
          <w:szCs w:val="23"/>
        </w:rPr>
        <w:t xml:space="preserve">. 75(J) to hold ex-husband in contempt for nonpayment of spousal support where </w:t>
      </w:r>
      <w:r w:rsidR="00321FEA">
        <w:rPr>
          <w:rFonts w:ascii="Georgia" w:hAnsi="Georgia"/>
          <w:sz w:val="23"/>
          <w:szCs w:val="23"/>
        </w:rPr>
        <w:t xml:space="preserve">ex-husband presented </w:t>
      </w:r>
      <w:r w:rsidR="00946F0D">
        <w:rPr>
          <w:rFonts w:ascii="Georgia" w:hAnsi="Georgia"/>
          <w:sz w:val="23"/>
          <w:szCs w:val="23"/>
        </w:rPr>
        <w:t xml:space="preserve">uncontroverted </w:t>
      </w:r>
      <w:r w:rsidR="00321FEA">
        <w:rPr>
          <w:rFonts w:ascii="Georgia" w:hAnsi="Georgia"/>
          <w:sz w:val="23"/>
          <w:szCs w:val="23"/>
        </w:rPr>
        <w:t>evidence t</w:t>
      </w:r>
      <w:r w:rsidR="00946F0D">
        <w:rPr>
          <w:rFonts w:ascii="Georgia" w:hAnsi="Georgia"/>
          <w:sz w:val="23"/>
          <w:szCs w:val="23"/>
        </w:rPr>
        <w:t>hat</w:t>
      </w:r>
      <w:r w:rsidR="00321FEA">
        <w:rPr>
          <w:rFonts w:ascii="Georgia" w:hAnsi="Georgia"/>
          <w:sz w:val="23"/>
          <w:szCs w:val="23"/>
        </w:rPr>
        <w:t xml:space="preserve"> rebut</w:t>
      </w:r>
      <w:r w:rsidR="00946F0D">
        <w:rPr>
          <w:rFonts w:ascii="Georgia" w:hAnsi="Georgia"/>
          <w:sz w:val="23"/>
          <w:szCs w:val="23"/>
        </w:rPr>
        <w:t>ted</w:t>
      </w:r>
      <w:r w:rsidR="00321FEA">
        <w:rPr>
          <w:rFonts w:ascii="Georgia" w:hAnsi="Georgia"/>
          <w:sz w:val="23"/>
          <w:szCs w:val="23"/>
        </w:rPr>
        <w:t xml:space="preserve"> the presumption of effective service</w:t>
      </w:r>
      <w:r w:rsidR="00703C5A">
        <w:rPr>
          <w:rFonts w:ascii="Georgia" w:hAnsi="Georgia"/>
          <w:sz w:val="23"/>
          <w:szCs w:val="23"/>
        </w:rPr>
        <w:t xml:space="preserve"> of ex-wife’s motion for contempt</w:t>
      </w:r>
      <w:r w:rsidR="00321FEA">
        <w:rPr>
          <w:rFonts w:ascii="Georgia" w:hAnsi="Georgia"/>
          <w:sz w:val="23"/>
          <w:szCs w:val="23"/>
        </w:rPr>
        <w:t>.</w:t>
      </w:r>
      <w:r w:rsidR="00610D6B">
        <w:rPr>
          <w:rFonts w:ascii="Georgia" w:hAnsi="Georgia"/>
          <w:sz w:val="23"/>
          <w:szCs w:val="23"/>
        </w:rPr>
        <w:t xml:space="preserve">  </w:t>
      </w:r>
      <w:r w:rsidR="009A272A">
        <w:rPr>
          <w:rFonts w:ascii="Georgia" w:hAnsi="Georgia"/>
          <w:sz w:val="23"/>
          <w:szCs w:val="23"/>
        </w:rPr>
        <w:t>[</w:t>
      </w:r>
      <w:r w:rsidR="009A272A">
        <w:rPr>
          <w:rFonts w:ascii="Georgia" w:hAnsi="Georgia"/>
          <w:i/>
          <w:iCs/>
          <w:sz w:val="23"/>
          <w:szCs w:val="23"/>
        </w:rPr>
        <w:t xml:space="preserve">But see </w:t>
      </w:r>
      <w:r w:rsidR="00432609">
        <w:rPr>
          <w:rFonts w:ascii="Georgia" w:hAnsi="Georgia"/>
          <w:sz w:val="23"/>
          <w:szCs w:val="23"/>
        </w:rPr>
        <w:t>DISSENT</w:t>
      </w:r>
      <w:r w:rsidR="009A272A">
        <w:rPr>
          <w:rFonts w:ascii="Georgia" w:hAnsi="Georgia"/>
          <w:sz w:val="23"/>
          <w:szCs w:val="23"/>
        </w:rPr>
        <w:t>:  The order appealed from is not a final, appealable order where the order is an interlocutory order on the issue of compliance with the purge condition which contemplates further action from the trial court</w:t>
      </w:r>
      <w:r>
        <w:rPr>
          <w:rFonts w:ascii="Georgia" w:hAnsi="Georgia"/>
          <w:sz w:val="23"/>
          <w:szCs w:val="23"/>
        </w:rPr>
        <w:t>, and therefore, the appeal should be dismissed.</w:t>
      </w:r>
      <w:r w:rsidR="009A272A">
        <w:rPr>
          <w:rFonts w:ascii="Georgia" w:hAnsi="Georgia"/>
          <w:sz w:val="23"/>
          <w:szCs w:val="23"/>
        </w:rPr>
        <w:t xml:space="preserve">] </w:t>
      </w:r>
    </w:p>
    <w:p w14:paraId="62A20679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7CDF30E9" w14:textId="2B879C8F" w:rsidR="00CC3D24" w:rsidRPr="00434796" w:rsidRDefault="00CC3D24" w:rsidP="00CC3D24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 w:rsidR="00946F0D">
        <w:rPr>
          <w:rFonts w:ascii="Georgia" w:hAnsi="Georgia"/>
          <w:caps/>
          <w:sz w:val="23"/>
          <w:szCs w:val="23"/>
        </w:rPr>
        <w:t>VACATED</w:t>
      </w:r>
    </w:p>
    <w:p w14:paraId="19645C7F" w14:textId="77777777" w:rsidR="00CC3D24" w:rsidRPr="00434796" w:rsidRDefault="00CC3D24" w:rsidP="00CC3D24">
      <w:pPr>
        <w:rPr>
          <w:rFonts w:ascii="Georgia" w:hAnsi="Georgia"/>
          <w:sz w:val="23"/>
          <w:szCs w:val="23"/>
        </w:rPr>
      </w:pPr>
    </w:p>
    <w:p w14:paraId="3A3D45BC" w14:textId="4CC8AEF2" w:rsidR="00CC3D24" w:rsidRPr="00434796" w:rsidRDefault="00CC3D24" w:rsidP="00CC3D24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="00B91EDD"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 w:rsidR="00CC4483">
        <w:rPr>
          <w:rFonts w:ascii="Georgia" w:hAnsi="Georgia"/>
          <w:sz w:val="23"/>
          <w:szCs w:val="23"/>
        </w:rPr>
        <w:t>B</w:t>
      </w:r>
      <w:r w:rsidR="00D90F60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>,</w:t>
      </w:r>
      <w:r w:rsidRPr="00434796">
        <w:rPr>
          <w:rFonts w:ascii="Georgia" w:hAnsi="Georgia"/>
          <w:sz w:val="23"/>
          <w:szCs w:val="23"/>
        </w:rPr>
        <w:t xml:space="preserve"> J., CONCUR</w:t>
      </w:r>
      <w:r w:rsidR="00EE37A1">
        <w:rPr>
          <w:rFonts w:ascii="Georgia" w:hAnsi="Georgia"/>
          <w:sz w:val="23"/>
          <w:szCs w:val="23"/>
        </w:rPr>
        <w:t>S</w:t>
      </w:r>
      <w:r w:rsidR="00506AFF">
        <w:rPr>
          <w:rFonts w:ascii="Georgia" w:hAnsi="Georgia"/>
          <w:sz w:val="23"/>
          <w:szCs w:val="23"/>
        </w:rPr>
        <w:t xml:space="preserve"> and</w:t>
      </w:r>
      <w:r w:rsidR="00EE37A1">
        <w:rPr>
          <w:rFonts w:ascii="Georgia" w:hAnsi="Georgia"/>
          <w:sz w:val="23"/>
          <w:szCs w:val="23"/>
        </w:rPr>
        <w:t xml:space="preserve"> ZAYAS, P.J., DISSENTS.</w:t>
      </w:r>
      <w:r w:rsidRPr="00434796">
        <w:rPr>
          <w:rFonts w:ascii="Georgia" w:hAnsi="Georgia"/>
          <w:sz w:val="23"/>
          <w:szCs w:val="23"/>
        </w:rPr>
        <w:t xml:space="preserve">  </w:t>
      </w:r>
    </w:p>
    <w:p w14:paraId="0208BB23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24"/>
    <w:rsid w:val="000767B0"/>
    <w:rsid w:val="00180B8D"/>
    <w:rsid w:val="001E21FA"/>
    <w:rsid w:val="002F5DCB"/>
    <w:rsid w:val="00321FEA"/>
    <w:rsid w:val="0041516F"/>
    <w:rsid w:val="00432609"/>
    <w:rsid w:val="00480256"/>
    <w:rsid w:val="00506AFF"/>
    <w:rsid w:val="00533E9C"/>
    <w:rsid w:val="00610D6B"/>
    <w:rsid w:val="00652089"/>
    <w:rsid w:val="00703C5A"/>
    <w:rsid w:val="0087095F"/>
    <w:rsid w:val="00936C0D"/>
    <w:rsid w:val="00937E00"/>
    <w:rsid w:val="0094055D"/>
    <w:rsid w:val="00946F0D"/>
    <w:rsid w:val="009A272A"/>
    <w:rsid w:val="00B91EDD"/>
    <w:rsid w:val="00CC3D24"/>
    <w:rsid w:val="00CC4483"/>
    <w:rsid w:val="00D05148"/>
    <w:rsid w:val="00D90F60"/>
    <w:rsid w:val="00D966C3"/>
    <w:rsid w:val="00DD17FE"/>
    <w:rsid w:val="00E55655"/>
    <w:rsid w:val="00EE37A1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66FE"/>
  <w15:chartTrackingRefBased/>
  <w15:docId w15:val="{B50FCF95-4F12-4272-B6B0-63AF74BF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3D2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D2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C3D2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C3D2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C3D2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C3D2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739</Characters>
  <Application>Microsoft Office Word</Application>
  <DocSecurity>0</DocSecurity>
  <Lines>73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C-230079</dc:title>
  <dc:subject/>
  <dc:creator>.</dc:creator>
  <cp:keywords/>
  <dc:description/>
  <cp:lastModifiedBy>Renata Freese</cp:lastModifiedBy>
  <cp:revision>2</cp:revision>
  <dcterms:created xsi:type="dcterms:W3CDTF">2024-01-03T12:59:00Z</dcterms:created>
  <dcterms:modified xsi:type="dcterms:W3CDTF">2024-01-03T12:59:00Z</dcterms:modified>
</cp:coreProperties>
</file>