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1C6D" w14:textId="334255EC" w:rsidR="004D276C" w:rsidRDefault="004D276C" w:rsidP="004D276C">
      <w:pPr>
        <w:pStyle w:val="Heading1"/>
        <w:spacing w:before="240"/>
        <w:ind w:left="2160" w:hanging="2160"/>
        <w:jc w:val="both"/>
        <w:rPr>
          <w:rFonts w:ascii="Georgia" w:hAnsi="Georgia"/>
          <w:sz w:val="23"/>
          <w:szCs w:val="23"/>
        </w:rPr>
      </w:pPr>
      <w:bookmarkStart w:id="0" w:name="_Hlk158710361"/>
      <w:r w:rsidRPr="002634E5">
        <w:rPr>
          <w:rFonts w:ascii="Georgia" w:hAnsi="Georgia"/>
          <w:sz w:val="23"/>
          <w:szCs w:val="23"/>
        </w:rPr>
        <w:t xml:space="preserve">CAPTION: </w:t>
      </w:r>
      <w:r w:rsidRPr="002634E5">
        <w:rPr>
          <w:rFonts w:ascii="Georgia" w:hAnsi="Georgia"/>
          <w:sz w:val="23"/>
          <w:szCs w:val="23"/>
        </w:rPr>
        <w:tab/>
      </w:r>
      <w:r>
        <w:rPr>
          <w:rFonts w:ascii="Georgia" w:hAnsi="Georgia"/>
          <w:sz w:val="23"/>
          <w:szCs w:val="23"/>
        </w:rPr>
        <w:t>PLATINUM REAL ESTATE HOLDINGS, INC. V. SLABAKIS</w:t>
      </w:r>
    </w:p>
    <w:p w14:paraId="2EC22D22" w14:textId="6867D19F" w:rsidR="004D276C" w:rsidRPr="00CC24AE" w:rsidRDefault="00CC24AE" w:rsidP="004D276C">
      <w:pPr>
        <w:rPr>
          <w:rFonts w:ascii="Georgia" w:hAnsi="Georgia"/>
          <w:b/>
          <w:bCs/>
          <w:sz w:val="23"/>
          <w:szCs w:val="23"/>
        </w:rPr>
      </w:pPr>
      <w:r>
        <w:rPr>
          <w:rFonts w:ascii="Georgia" w:hAnsi="Georgia"/>
          <w:b/>
          <w:bCs/>
          <w:sz w:val="23"/>
          <w:szCs w:val="23"/>
        </w:rPr>
        <w:t>02-14-24</w:t>
      </w:r>
    </w:p>
    <w:p w14:paraId="6A4A3948" w14:textId="1B3D3A32" w:rsidR="004D276C" w:rsidRDefault="004D276C" w:rsidP="004D276C">
      <w:pPr>
        <w:rPr>
          <w:rFonts w:ascii="Georgia" w:hAnsi="Georgia"/>
          <w:sz w:val="23"/>
          <w:szCs w:val="23"/>
        </w:rPr>
      </w:pPr>
      <w:r w:rsidRPr="002634E5">
        <w:rPr>
          <w:rFonts w:ascii="Georgia" w:hAnsi="Georgia"/>
          <w:sz w:val="23"/>
          <w:szCs w:val="23"/>
        </w:rPr>
        <w:t>APPEAL NO</w:t>
      </w:r>
      <w:r>
        <w:rPr>
          <w:rFonts w:ascii="Georgia" w:hAnsi="Georgia"/>
          <w:sz w:val="23"/>
          <w:szCs w:val="23"/>
        </w:rPr>
        <w:t>.:</w:t>
      </w:r>
      <w:r>
        <w:rPr>
          <w:rFonts w:ascii="Georgia" w:hAnsi="Georgia"/>
          <w:sz w:val="23"/>
          <w:szCs w:val="23"/>
        </w:rPr>
        <w:tab/>
      </w:r>
      <w:r>
        <w:rPr>
          <w:rFonts w:ascii="Georgia" w:hAnsi="Georgia"/>
          <w:sz w:val="23"/>
          <w:szCs w:val="23"/>
        </w:rPr>
        <w:tab/>
      </w:r>
      <w:r>
        <w:rPr>
          <w:rFonts w:ascii="Georgia" w:hAnsi="Georgia"/>
          <w:sz w:val="23"/>
        </w:rPr>
        <w:t>C-</w:t>
      </w:r>
      <w:r w:rsidRPr="00C44396">
        <w:rPr>
          <w:rFonts w:ascii="Georgia" w:hAnsi="Georgia"/>
          <w:sz w:val="23"/>
          <w:szCs w:val="23"/>
        </w:rPr>
        <w:t>2302</w:t>
      </w:r>
      <w:r>
        <w:rPr>
          <w:rFonts w:ascii="Georgia" w:hAnsi="Georgia"/>
          <w:sz w:val="23"/>
          <w:szCs w:val="23"/>
        </w:rPr>
        <w:t>37</w:t>
      </w:r>
    </w:p>
    <w:p w14:paraId="3C846762" w14:textId="77777777" w:rsidR="004D276C" w:rsidRPr="002634E5" w:rsidRDefault="004D276C" w:rsidP="004D276C">
      <w:pPr>
        <w:rPr>
          <w:rFonts w:ascii="Georgia" w:hAnsi="Georgia"/>
          <w:sz w:val="23"/>
          <w:szCs w:val="23"/>
        </w:rPr>
      </w:pPr>
    </w:p>
    <w:p w14:paraId="3E7EE77A" w14:textId="51D455DF" w:rsidR="004D276C" w:rsidRDefault="004D276C" w:rsidP="004D276C">
      <w:pPr>
        <w:rPr>
          <w:rFonts w:ascii="Georgia" w:hAnsi="Georgia"/>
          <w:sz w:val="23"/>
        </w:rPr>
      </w:pPr>
      <w:r w:rsidRPr="002634E5">
        <w:rPr>
          <w:rFonts w:ascii="Georgia" w:hAnsi="Georgia"/>
          <w:sz w:val="23"/>
          <w:szCs w:val="23"/>
        </w:rPr>
        <w:t>TRIAL NO</w:t>
      </w:r>
      <w:r>
        <w:rPr>
          <w:rFonts w:ascii="Georgia" w:hAnsi="Georgia"/>
          <w:sz w:val="23"/>
          <w:szCs w:val="23"/>
        </w:rPr>
        <w:t>.:</w:t>
      </w:r>
      <w:r>
        <w:rPr>
          <w:rFonts w:ascii="Georgia" w:hAnsi="Georgia"/>
          <w:sz w:val="23"/>
          <w:szCs w:val="23"/>
        </w:rPr>
        <w:tab/>
      </w:r>
      <w:r>
        <w:rPr>
          <w:rFonts w:ascii="Georgia" w:hAnsi="Georgia"/>
          <w:sz w:val="23"/>
          <w:szCs w:val="23"/>
        </w:rPr>
        <w:tab/>
      </w:r>
      <w:r>
        <w:rPr>
          <w:rFonts w:ascii="Georgia" w:hAnsi="Georgia"/>
          <w:sz w:val="23"/>
        </w:rPr>
        <w:t>A-1703642</w:t>
      </w:r>
    </w:p>
    <w:p w14:paraId="25831B19" w14:textId="69F56881" w:rsidR="004D276C" w:rsidRPr="00450D2D" w:rsidRDefault="004D276C" w:rsidP="004D276C">
      <w:pPr>
        <w:spacing w:before="240"/>
        <w:ind w:left="2160" w:hanging="2160"/>
        <w:jc w:val="both"/>
        <w:rPr>
          <w:rFonts w:ascii="Georgia" w:hAnsi="Georgia"/>
          <w:snapToGrid w:val="0"/>
          <w:sz w:val="23"/>
          <w:szCs w:val="23"/>
        </w:rPr>
      </w:pPr>
      <w:r>
        <w:rPr>
          <w:rFonts w:ascii="Georgia" w:hAnsi="Georgia"/>
          <w:sz w:val="23"/>
          <w:szCs w:val="23"/>
        </w:rPr>
        <w:t>KEY WORDS</w:t>
      </w:r>
      <w:r w:rsidRPr="002634E5">
        <w:rPr>
          <w:rFonts w:ascii="Georgia" w:hAnsi="Georgia"/>
          <w:sz w:val="23"/>
          <w:szCs w:val="23"/>
        </w:rPr>
        <w:t>:</w:t>
      </w:r>
      <w:r w:rsidRPr="002634E5">
        <w:rPr>
          <w:rFonts w:ascii="Georgia" w:hAnsi="Georgia"/>
          <w:sz w:val="23"/>
          <w:szCs w:val="23"/>
        </w:rPr>
        <w:tab/>
      </w:r>
      <w:r w:rsidR="006262C8">
        <w:rPr>
          <w:rFonts w:ascii="Georgia" w:hAnsi="Georgia"/>
          <w:sz w:val="23"/>
          <w:szCs w:val="23"/>
        </w:rPr>
        <w:t>CIV.R. 60(B)</w:t>
      </w:r>
      <w:r>
        <w:rPr>
          <w:rFonts w:ascii="Georgia" w:hAnsi="Georgia"/>
          <w:sz w:val="23"/>
          <w:szCs w:val="23"/>
        </w:rPr>
        <w:t xml:space="preserve"> </w:t>
      </w:r>
      <w:r>
        <w:rPr>
          <w:rFonts w:ascii="Georgia" w:hAnsi="Georgia"/>
          <w:snapToGrid w:val="0"/>
          <w:sz w:val="23"/>
          <w:szCs w:val="23"/>
        </w:rPr>
        <w:t xml:space="preserve">– </w:t>
      </w:r>
      <w:r w:rsidR="00555A63">
        <w:rPr>
          <w:rFonts w:ascii="Georgia" w:hAnsi="Georgia"/>
          <w:sz w:val="23"/>
          <w:szCs w:val="23"/>
        </w:rPr>
        <w:t>SATISFACTION OF JUDGMENT</w:t>
      </w:r>
      <w:r>
        <w:rPr>
          <w:rFonts w:ascii="Georgia" w:hAnsi="Georgia"/>
          <w:sz w:val="23"/>
          <w:szCs w:val="23"/>
        </w:rPr>
        <w:t xml:space="preserve"> </w:t>
      </w:r>
    </w:p>
    <w:p w14:paraId="31B35783" w14:textId="77777777" w:rsidR="004D276C" w:rsidRDefault="004D276C" w:rsidP="004D276C">
      <w:pPr>
        <w:spacing w:before="240"/>
        <w:jc w:val="both"/>
        <w:rPr>
          <w:rFonts w:ascii="Georgia" w:hAnsi="Georgia"/>
          <w:sz w:val="23"/>
          <w:szCs w:val="23"/>
        </w:rPr>
      </w:pPr>
      <w:r w:rsidRPr="002634E5">
        <w:rPr>
          <w:rFonts w:ascii="Georgia" w:hAnsi="Georgia"/>
          <w:sz w:val="23"/>
          <w:szCs w:val="23"/>
        </w:rPr>
        <w:t>SUMMARY:</w:t>
      </w:r>
      <w:r w:rsidRPr="002634E5">
        <w:rPr>
          <w:rFonts w:ascii="Georgia" w:hAnsi="Georgia"/>
          <w:sz w:val="23"/>
          <w:szCs w:val="23"/>
        </w:rPr>
        <w:tab/>
      </w:r>
    </w:p>
    <w:p w14:paraId="483116BA" w14:textId="5EAE5976" w:rsidR="004D276C" w:rsidRPr="007E053D" w:rsidRDefault="00555A63" w:rsidP="004D276C">
      <w:pPr>
        <w:ind w:firstLine="2160"/>
        <w:jc w:val="both"/>
        <w:rPr>
          <w:rFonts w:ascii="Georgia" w:hAnsi="Georgia"/>
          <w:sz w:val="23"/>
          <w:szCs w:val="23"/>
        </w:rPr>
      </w:pPr>
      <w:r>
        <w:rPr>
          <w:rFonts w:ascii="Georgia" w:hAnsi="Georgia"/>
          <w:sz w:val="23"/>
          <w:szCs w:val="23"/>
        </w:rPr>
        <w:t>The</w:t>
      </w:r>
      <w:r w:rsidR="004D276C" w:rsidRPr="00781BB4">
        <w:rPr>
          <w:rFonts w:ascii="Georgia" w:hAnsi="Georgia"/>
          <w:sz w:val="23"/>
          <w:szCs w:val="23"/>
        </w:rPr>
        <w:t xml:space="preserve"> trial court erred </w:t>
      </w:r>
      <w:r>
        <w:rPr>
          <w:rFonts w:ascii="Georgia" w:hAnsi="Georgia"/>
          <w:sz w:val="23"/>
          <w:szCs w:val="23"/>
        </w:rPr>
        <w:t xml:space="preserve">in granting plaintiff’s motion to vacate an entry of satisfaction of judgment in a cognovit action under </w:t>
      </w:r>
      <w:proofErr w:type="spellStart"/>
      <w:r>
        <w:rPr>
          <w:rFonts w:ascii="Georgia" w:hAnsi="Georgia"/>
          <w:sz w:val="23"/>
          <w:szCs w:val="23"/>
        </w:rPr>
        <w:t>Civ.R</w:t>
      </w:r>
      <w:proofErr w:type="spellEnd"/>
      <w:r>
        <w:rPr>
          <w:rFonts w:ascii="Georgia" w:hAnsi="Georgia"/>
          <w:sz w:val="23"/>
          <w:szCs w:val="23"/>
        </w:rPr>
        <w:t xml:space="preserve">. 60(B)(4) </w:t>
      </w:r>
      <w:r w:rsidR="00B85C37">
        <w:rPr>
          <w:rFonts w:ascii="Georgia" w:hAnsi="Georgia"/>
          <w:sz w:val="23"/>
          <w:szCs w:val="23"/>
        </w:rPr>
        <w:t>where</w:t>
      </w:r>
      <w:r>
        <w:rPr>
          <w:rFonts w:ascii="Georgia" w:hAnsi="Georgia"/>
          <w:sz w:val="23"/>
          <w:szCs w:val="23"/>
        </w:rPr>
        <w:t xml:space="preserve"> </w:t>
      </w:r>
      <w:r w:rsidR="00B85C37">
        <w:rPr>
          <w:rFonts w:ascii="Georgia" w:hAnsi="Georgia"/>
          <w:sz w:val="23"/>
          <w:szCs w:val="23"/>
        </w:rPr>
        <w:t>plaintiff</w:t>
      </w:r>
      <w:r>
        <w:rPr>
          <w:rFonts w:ascii="Georgia" w:hAnsi="Georgia"/>
          <w:sz w:val="23"/>
          <w:szCs w:val="23"/>
        </w:rPr>
        <w:t xml:space="preserve"> argu</w:t>
      </w:r>
      <w:r w:rsidR="00B85C37">
        <w:rPr>
          <w:rFonts w:ascii="Georgia" w:hAnsi="Georgia"/>
          <w:sz w:val="23"/>
          <w:szCs w:val="23"/>
        </w:rPr>
        <w:t>e</w:t>
      </w:r>
      <w:r>
        <w:rPr>
          <w:rFonts w:ascii="Georgia" w:hAnsi="Georgia"/>
          <w:sz w:val="23"/>
          <w:szCs w:val="23"/>
        </w:rPr>
        <w:t xml:space="preserve">d that defendant had repudiated a mutual release by filing an action in New York state court: plaintiff failed to show that the continued enforcement of the satisfaction of judgment would be inequitable, because the New York court had yet to determine whether the mutual release applied to the New York litigation, and plaintiff failed to demonstrate that it acted reasonably in waiting nearly four years after </w:t>
      </w:r>
      <w:r w:rsidR="00D30F7C">
        <w:rPr>
          <w:rFonts w:ascii="Georgia" w:hAnsi="Georgia"/>
          <w:sz w:val="23"/>
          <w:szCs w:val="23"/>
        </w:rPr>
        <w:t>defendant</w:t>
      </w:r>
      <w:r>
        <w:rPr>
          <w:rFonts w:ascii="Georgia" w:hAnsi="Georgia"/>
          <w:sz w:val="23"/>
          <w:szCs w:val="23"/>
        </w:rPr>
        <w:t xml:space="preserve"> filed the New York case to file its motion to vacate.</w:t>
      </w:r>
    </w:p>
    <w:p w14:paraId="1E41CB1E" w14:textId="77777777" w:rsidR="004D276C" w:rsidRDefault="004D276C" w:rsidP="004D276C">
      <w:pPr>
        <w:ind w:firstLine="2160"/>
        <w:jc w:val="both"/>
        <w:rPr>
          <w:rFonts w:ascii="Georgia" w:hAnsi="Georgia"/>
          <w:sz w:val="23"/>
          <w:szCs w:val="23"/>
        </w:rPr>
      </w:pPr>
      <w:r w:rsidRPr="00912678">
        <w:rPr>
          <w:rFonts w:ascii="Georgia" w:hAnsi="Georgia"/>
          <w:sz w:val="23"/>
          <w:szCs w:val="23"/>
        </w:rPr>
        <w:t xml:space="preserve">  </w:t>
      </w:r>
    </w:p>
    <w:p w14:paraId="5D1A06CD" w14:textId="77777777" w:rsidR="004D276C" w:rsidRDefault="004D276C" w:rsidP="004D276C">
      <w:pPr>
        <w:spacing w:before="240"/>
        <w:ind w:left="2160" w:hanging="2160"/>
        <w:jc w:val="both"/>
        <w:rPr>
          <w:rFonts w:ascii="Georgia" w:hAnsi="Georgia"/>
          <w:sz w:val="23"/>
          <w:szCs w:val="23"/>
        </w:rPr>
      </w:pPr>
      <w:r>
        <w:rPr>
          <w:rFonts w:ascii="Georgia" w:hAnsi="Georgia"/>
          <w:sz w:val="23"/>
          <w:szCs w:val="23"/>
        </w:rPr>
        <w:t>JUDGMENT:</w:t>
      </w:r>
      <w:r>
        <w:rPr>
          <w:rFonts w:ascii="Georgia" w:hAnsi="Georgia"/>
          <w:sz w:val="23"/>
          <w:szCs w:val="23"/>
        </w:rPr>
        <w:tab/>
        <w:t xml:space="preserve">REVERSED AND CAUSE REMANDED </w:t>
      </w:r>
    </w:p>
    <w:p w14:paraId="4A83DC8F" w14:textId="77777777" w:rsidR="004D276C" w:rsidRPr="002634E5" w:rsidRDefault="004D276C" w:rsidP="004D276C">
      <w:pPr>
        <w:spacing w:before="240"/>
        <w:ind w:left="2160" w:hanging="2160"/>
        <w:jc w:val="both"/>
        <w:rPr>
          <w:rFonts w:ascii="Georgia" w:hAnsi="Georgia"/>
          <w:sz w:val="23"/>
          <w:szCs w:val="23"/>
        </w:rPr>
      </w:pPr>
    </w:p>
    <w:p w14:paraId="3FB13DFB" w14:textId="6D0D9CD8" w:rsidR="004D276C" w:rsidRDefault="004D276C" w:rsidP="004D276C">
      <w:pPr>
        <w:ind w:left="2160" w:hanging="2160"/>
        <w:jc w:val="both"/>
        <w:rPr>
          <w:rFonts w:ascii="Georgia" w:hAnsi="Georgia"/>
          <w:sz w:val="23"/>
          <w:szCs w:val="23"/>
        </w:rPr>
      </w:pPr>
      <w:r w:rsidRPr="002634E5">
        <w:rPr>
          <w:rFonts w:ascii="Georgia" w:hAnsi="Georgia"/>
          <w:sz w:val="23"/>
          <w:szCs w:val="23"/>
        </w:rPr>
        <w:t>JUDGES:</w:t>
      </w:r>
      <w:r w:rsidRPr="002634E5">
        <w:rPr>
          <w:rFonts w:ascii="Georgia" w:hAnsi="Georgia"/>
          <w:sz w:val="23"/>
          <w:szCs w:val="23"/>
        </w:rPr>
        <w:tab/>
      </w:r>
      <w:r>
        <w:rPr>
          <w:rFonts w:ascii="Georgia" w:hAnsi="Georgia"/>
          <w:sz w:val="23"/>
          <w:szCs w:val="23"/>
        </w:rPr>
        <w:t>OPINION by WINKLER, J.; BERGERON, P.J., and KINSLEY, J., CONCUR.</w:t>
      </w:r>
    </w:p>
    <w:p w14:paraId="0DA38C78" w14:textId="77777777" w:rsidR="004D276C" w:rsidRDefault="004D276C" w:rsidP="004D276C"/>
    <w:p w14:paraId="5650999B" w14:textId="77777777" w:rsidR="004D276C" w:rsidRDefault="004D276C" w:rsidP="004D276C"/>
    <w:p w14:paraId="6D21AA1F" w14:textId="77777777" w:rsidR="004D276C" w:rsidRDefault="004D276C" w:rsidP="004D276C"/>
    <w:bookmarkEnd w:id="0"/>
    <w:p w14:paraId="5056CBE6" w14:textId="77777777" w:rsidR="00761E3E" w:rsidRDefault="00761E3E"/>
    <w:sectPr w:rsidR="0076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6C"/>
    <w:rsid w:val="00287889"/>
    <w:rsid w:val="004D276C"/>
    <w:rsid w:val="004F53E4"/>
    <w:rsid w:val="00555A63"/>
    <w:rsid w:val="006262C8"/>
    <w:rsid w:val="00761E3E"/>
    <w:rsid w:val="00AE1B7C"/>
    <w:rsid w:val="00B85C37"/>
    <w:rsid w:val="00CC24AE"/>
    <w:rsid w:val="00D30F7C"/>
    <w:rsid w:val="00D6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FC67"/>
  <w15:chartTrackingRefBased/>
  <w15:docId w15:val="{F5DA60DC-C0A3-48B9-8EF7-D1BEF276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276C"/>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76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785</Characters>
  <Application>Microsoft Office Word</Application>
  <DocSecurity>0</DocSecurity>
  <Lines>65</Lines>
  <Paragraphs>62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C-230237</dc:title>
  <dc:subject/>
  <dc:creator>.</dc:creator>
  <cp:keywords/>
  <dc:description/>
  <cp:lastModifiedBy>Renata Freese</cp:lastModifiedBy>
  <cp:revision>3</cp:revision>
  <dcterms:created xsi:type="dcterms:W3CDTF">2024-02-13T14:53:00Z</dcterms:created>
  <dcterms:modified xsi:type="dcterms:W3CDTF">2024-02-13T14:53:00Z</dcterms:modified>
</cp:coreProperties>
</file>