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5588BFDD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35698B">
        <w:rPr>
          <w:rFonts w:ascii="Georgia" w:hAnsi="Georgia"/>
          <w:b/>
          <w:sz w:val="23"/>
          <w:szCs w:val="23"/>
        </w:rPr>
        <w:t>EDDY</w:t>
      </w:r>
      <w:r w:rsidRPr="002F15BD">
        <w:rPr>
          <w:rFonts w:ascii="Georgia" w:hAnsi="Georgia"/>
          <w:b/>
          <w:sz w:val="23"/>
          <w:szCs w:val="23"/>
        </w:rPr>
        <w:t xml:space="preserve"> V. </w:t>
      </w:r>
      <w:r w:rsidR="0035698B">
        <w:rPr>
          <w:rFonts w:ascii="Georgia" w:hAnsi="Georgia"/>
          <w:b/>
          <w:sz w:val="23"/>
          <w:szCs w:val="23"/>
        </w:rPr>
        <w:t>FARMERS</w:t>
      </w:r>
    </w:p>
    <w:p w14:paraId="57E2C023" w14:textId="423A9CC7" w:rsidR="002F15BD" w:rsidRPr="002F15BD" w:rsidRDefault="003A1C1F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03-22-24</w:t>
      </w:r>
    </w:p>
    <w:p w14:paraId="271EB0B0" w14:textId="3893BD13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10FE5" w:rsidRPr="00E72148">
        <w:rPr>
          <w:rFonts w:ascii="Georgia" w:hAnsi="Georgia"/>
          <w:sz w:val="23"/>
          <w:szCs w:val="23"/>
        </w:rPr>
        <w:t>C-</w:t>
      </w:r>
      <w:r w:rsidR="00A10FE5">
        <w:rPr>
          <w:rFonts w:ascii="Georgia" w:hAnsi="Georgia"/>
          <w:sz w:val="23"/>
          <w:szCs w:val="23"/>
        </w:rPr>
        <w:t>230</w:t>
      </w:r>
      <w:r w:rsidR="0035698B">
        <w:rPr>
          <w:rFonts w:ascii="Georgia" w:hAnsi="Georgia"/>
          <w:sz w:val="23"/>
          <w:szCs w:val="23"/>
        </w:rPr>
        <w:t>298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274766EC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bookmarkStart w:id="0" w:name="_Hlk154073626"/>
      <w:r w:rsidR="0035698B" w:rsidRPr="00CC3172">
        <w:rPr>
          <w:rFonts w:ascii="Georgia" w:hAnsi="Georgia"/>
          <w:sz w:val="23"/>
        </w:rPr>
        <w:t>A-</w:t>
      </w:r>
      <w:bookmarkEnd w:id="0"/>
      <w:r w:rsidR="0035698B">
        <w:rPr>
          <w:rFonts w:ascii="Georgia" w:hAnsi="Georgia"/>
          <w:sz w:val="23"/>
        </w:rPr>
        <w:t>2202476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52ACAB3A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35698B">
        <w:rPr>
          <w:rFonts w:ascii="Georgia" w:hAnsi="Georgia"/>
          <w:sz w:val="23"/>
          <w:szCs w:val="23"/>
        </w:rPr>
        <w:t>DISCOVERY</w:t>
      </w:r>
      <w:r w:rsidR="00FB61B5">
        <w:rPr>
          <w:rFonts w:ascii="Georgia" w:hAnsi="Georgia"/>
          <w:sz w:val="23"/>
          <w:szCs w:val="23"/>
        </w:rPr>
        <w:t xml:space="preserve"> – </w:t>
      </w:r>
      <w:r w:rsidR="0035698B">
        <w:rPr>
          <w:rFonts w:ascii="Georgia" w:hAnsi="Georgia"/>
          <w:sz w:val="23"/>
          <w:szCs w:val="23"/>
        </w:rPr>
        <w:t>ATTORNEY-CLIENT PRIVILEGE</w:t>
      </w:r>
      <w:r w:rsidR="00FB61B5" w:rsidRPr="006A11F7">
        <w:rPr>
          <w:rFonts w:ascii="Georgia" w:hAnsi="Georgia"/>
          <w:sz w:val="23"/>
          <w:szCs w:val="23"/>
        </w:rPr>
        <w:t xml:space="preserve"> </w:t>
      </w:r>
      <w:r w:rsidR="003946AD" w:rsidRPr="002F15BD">
        <w:rPr>
          <w:rFonts w:ascii="Georgia" w:hAnsi="Georgia"/>
          <w:sz w:val="23"/>
          <w:szCs w:val="23"/>
        </w:rPr>
        <w:t>–</w:t>
      </w:r>
      <w:r w:rsidR="00FB61B5">
        <w:rPr>
          <w:rFonts w:ascii="Georgia" w:hAnsi="Georgia"/>
          <w:sz w:val="23"/>
          <w:szCs w:val="23"/>
        </w:rPr>
        <w:t xml:space="preserve"> </w:t>
      </w:r>
      <w:r w:rsidR="0035698B">
        <w:rPr>
          <w:rFonts w:ascii="Georgia" w:hAnsi="Georgia"/>
          <w:sz w:val="23"/>
          <w:szCs w:val="23"/>
        </w:rPr>
        <w:t>CIV.R. 26</w:t>
      </w:r>
      <w:r w:rsidR="00AA3719">
        <w:rPr>
          <w:rFonts w:ascii="Georgia" w:hAnsi="Georgia"/>
          <w:sz w:val="23"/>
          <w:szCs w:val="23"/>
        </w:rPr>
        <w:t xml:space="preserve"> </w:t>
      </w:r>
      <w:r w:rsidR="0035698B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60248062" w14:textId="77777777" w:rsidR="002F15BD" w:rsidRPr="00E94C29" w:rsidRDefault="002F15BD" w:rsidP="002F15BD">
      <w:pPr>
        <w:pStyle w:val="BodyTextIndent"/>
        <w:rPr>
          <w:rFonts w:ascii="Georgia" w:hAnsi="Georgia"/>
          <w:sz w:val="23"/>
          <w:szCs w:val="23"/>
        </w:rPr>
      </w:pPr>
    </w:p>
    <w:p w14:paraId="2C923032" w14:textId="3009F105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when it </w:t>
      </w:r>
      <w:r w:rsidR="0035698B">
        <w:rPr>
          <w:rFonts w:ascii="Georgia" w:hAnsi="Georgia"/>
          <w:sz w:val="23"/>
          <w:szCs w:val="23"/>
        </w:rPr>
        <w:t xml:space="preserve">ordered production of defendant insurer’s claims file up to the date of a benefits payment where </w:t>
      </w:r>
      <w:r w:rsidR="004D1A0E">
        <w:rPr>
          <w:rFonts w:ascii="Georgia" w:hAnsi="Georgia"/>
          <w:sz w:val="23"/>
          <w:szCs w:val="23"/>
        </w:rPr>
        <w:t xml:space="preserve">plaintiffs insureds </w:t>
      </w:r>
      <w:r w:rsidR="0035698B">
        <w:rPr>
          <w:rFonts w:ascii="Georgia" w:hAnsi="Georgia"/>
          <w:sz w:val="23"/>
          <w:szCs w:val="23"/>
        </w:rPr>
        <w:t>alleged that defendant unreasonably delayed the processing</w:t>
      </w:r>
      <w:r w:rsidR="008710C3">
        <w:rPr>
          <w:rFonts w:ascii="Georgia" w:hAnsi="Georgia"/>
          <w:sz w:val="23"/>
          <w:szCs w:val="23"/>
        </w:rPr>
        <w:t>,</w:t>
      </w:r>
      <w:r w:rsidR="0035698B">
        <w:rPr>
          <w:rFonts w:ascii="Georgia" w:hAnsi="Georgia"/>
          <w:sz w:val="23"/>
          <w:szCs w:val="23"/>
        </w:rPr>
        <w:t xml:space="preserve"> handling</w:t>
      </w:r>
      <w:r w:rsidR="008710C3">
        <w:rPr>
          <w:rFonts w:ascii="Georgia" w:hAnsi="Georgia"/>
          <w:sz w:val="23"/>
          <w:szCs w:val="23"/>
        </w:rPr>
        <w:t>, and payment</w:t>
      </w:r>
      <w:r w:rsidR="0035698B">
        <w:rPr>
          <w:rFonts w:ascii="Georgia" w:hAnsi="Georgia"/>
          <w:sz w:val="23"/>
          <w:szCs w:val="23"/>
        </w:rPr>
        <w:t xml:space="preserve"> of their benefits claim in bad faith.</w:t>
      </w:r>
    </w:p>
    <w:p w14:paraId="31F808B3" w14:textId="77777777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</w:p>
    <w:p w14:paraId="2A812F96" w14:textId="6FC548D6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35698B">
        <w:rPr>
          <w:rFonts w:ascii="Georgia" w:hAnsi="Georgia"/>
          <w:sz w:val="23"/>
          <w:szCs w:val="23"/>
        </w:rPr>
        <w:t>did not err when it ordered the production of defendant insurer’s claims file without conducting an in-camera inspection for privileged attorney-client communications where defendant’s conclusory statements failed to establish the existence of privileged documents.</w:t>
      </w:r>
    </w:p>
    <w:p w14:paraId="4C5402B2" w14:textId="77777777" w:rsidR="00AA3719" w:rsidRDefault="00AA3719" w:rsidP="00A10FE5">
      <w:pPr>
        <w:pStyle w:val="BodyTextIndent"/>
        <w:rPr>
          <w:rFonts w:ascii="Georgia" w:hAnsi="Georgia"/>
          <w:sz w:val="23"/>
          <w:szCs w:val="23"/>
        </w:rPr>
      </w:pPr>
    </w:p>
    <w:p w14:paraId="5F83637D" w14:textId="77777777" w:rsidR="00A10FE5" w:rsidRDefault="00A10FE5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7779C44D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A84F6E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08702323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FF5735" w:rsidRPr="002F15BD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A84F6E">
        <w:rPr>
          <w:rFonts w:ascii="Georgia" w:hAnsi="Georgia"/>
          <w:sz w:val="23"/>
          <w:szCs w:val="23"/>
        </w:rPr>
        <w:t>ZAYAS</w:t>
      </w:r>
      <w:r w:rsidR="00FF5735">
        <w:rPr>
          <w:rFonts w:ascii="Georgia" w:hAnsi="Georgia"/>
          <w:sz w:val="23"/>
          <w:szCs w:val="23"/>
        </w:rPr>
        <w:t xml:space="preserve"> </w:t>
      </w:r>
      <w:r w:rsidRPr="002F15BD">
        <w:rPr>
          <w:rFonts w:ascii="Georgia" w:hAnsi="Georgia"/>
          <w:sz w:val="23"/>
          <w:szCs w:val="23"/>
        </w:rPr>
        <w:t xml:space="preserve">and </w:t>
      </w:r>
      <w:r w:rsidR="00A84F6E">
        <w:rPr>
          <w:rFonts w:ascii="Georgia" w:hAnsi="Georgia"/>
          <w:sz w:val="23"/>
          <w:szCs w:val="23"/>
        </w:rPr>
        <w:t>KINSLEY</w:t>
      </w:r>
      <w:r w:rsidRPr="002F15BD">
        <w:rPr>
          <w:rFonts w:ascii="Georgia" w:hAnsi="Georgia"/>
          <w:sz w:val="23"/>
          <w:szCs w:val="23"/>
        </w:rPr>
        <w:t>, J</w:t>
      </w:r>
      <w:r w:rsidR="00FF5735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EED3" w14:textId="77777777" w:rsidR="00DB1839" w:rsidRDefault="00DB1839" w:rsidP="003946AD">
      <w:r>
        <w:separator/>
      </w:r>
    </w:p>
  </w:endnote>
  <w:endnote w:type="continuationSeparator" w:id="0">
    <w:p w14:paraId="2BEC921D" w14:textId="77777777" w:rsidR="00DB1839" w:rsidRDefault="00DB1839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89D5" w14:textId="77777777" w:rsidR="00DB1839" w:rsidRDefault="00DB1839" w:rsidP="003946AD">
      <w:r>
        <w:separator/>
      </w:r>
    </w:p>
  </w:footnote>
  <w:footnote w:type="continuationSeparator" w:id="0">
    <w:p w14:paraId="4541F080" w14:textId="77777777" w:rsidR="00DB1839" w:rsidRDefault="00DB1839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2440C0"/>
    <w:rsid w:val="00295005"/>
    <w:rsid w:val="002A2299"/>
    <w:rsid w:val="002F15BD"/>
    <w:rsid w:val="002F1F53"/>
    <w:rsid w:val="00301E60"/>
    <w:rsid w:val="0035698B"/>
    <w:rsid w:val="003946AD"/>
    <w:rsid w:val="003A1C1F"/>
    <w:rsid w:val="003B51A5"/>
    <w:rsid w:val="003E2243"/>
    <w:rsid w:val="0042213A"/>
    <w:rsid w:val="00445043"/>
    <w:rsid w:val="00465978"/>
    <w:rsid w:val="004B7EB6"/>
    <w:rsid w:val="004D1A0E"/>
    <w:rsid w:val="00512575"/>
    <w:rsid w:val="00520304"/>
    <w:rsid w:val="005C767B"/>
    <w:rsid w:val="005E5F4C"/>
    <w:rsid w:val="005F79CE"/>
    <w:rsid w:val="006F51E0"/>
    <w:rsid w:val="0070324A"/>
    <w:rsid w:val="00764C2D"/>
    <w:rsid w:val="007B4EF1"/>
    <w:rsid w:val="007D050E"/>
    <w:rsid w:val="007F4FB7"/>
    <w:rsid w:val="00820EA3"/>
    <w:rsid w:val="008324A5"/>
    <w:rsid w:val="00856842"/>
    <w:rsid w:val="008710C3"/>
    <w:rsid w:val="00883879"/>
    <w:rsid w:val="008F64CE"/>
    <w:rsid w:val="00925B0E"/>
    <w:rsid w:val="00935D71"/>
    <w:rsid w:val="009C1058"/>
    <w:rsid w:val="00A10FE5"/>
    <w:rsid w:val="00A154DE"/>
    <w:rsid w:val="00A54ACB"/>
    <w:rsid w:val="00A84F6E"/>
    <w:rsid w:val="00AA3719"/>
    <w:rsid w:val="00B941FB"/>
    <w:rsid w:val="00C56886"/>
    <w:rsid w:val="00C64214"/>
    <w:rsid w:val="00C91E36"/>
    <w:rsid w:val="00CC53D4"/>
    <w:rsid w:val="00D210D0"/>
    <w:rsid w:val="00D2226D"/>
    <w:rsid w:val="00D9573A"/>
    <w:rsid w:val="00DB1839"/>
    <w:rsid w:val="00DB1E05"/>
    <w:rsid w:val="00E0285E"/>
    <w:rsid w:val="00E3786B"/>
    <w:rsid w:val="00EE53B5"/>
    <w:rsid w:val="00F07B3A"/>
    <w:rsid w:val="00F157CF"/>
    <w:rsid w:val="00F45BB2"/>
    <w:rsid w:val="00FB61B5"/>
    <w:rsid w:val="00FD3C65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C-230298</dc:title>
  <dc:subject/>
  <dc:creator>.</dc:creator>
  <cp:keywords/>
  <dc:description/>
  <cp:lastModifiedBy>Renata Freese</cp:lastModifiedBy>
  <cp:revision>2</cp:revision>
  <dcterms:created xsi:type="dcterms:W3CDTF">2024-03-21T14:17:00Z</dcterms:created>
  <dcterms:modified xsi:type="dcterms:W3CDTF">2024-03-21T14:17:00Z</dcterms:modified>
</cp:coreProperties>
</file>