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2F54" w14:textId="39D96A2E" w:rsidR="00DC4235" w:rsidRPr="00434796" w:rsidRDefault="00DC4235" w:rsidP="00DC4235">
      <w:pPr>
        <w:pStyle w:val="Heading1"/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CAPTION: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STATE V. ROBERTS</w:t>
      </w:r>
    </w:p>
    <w:p w14:paraId="77C76C6C" w14:textId="1E15B69A" w:rsidR="00DC4235" w:rsidRPr="001116A5" w:rsidRDefault="001116A5" w:rsidP="00DC4235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04-26-24</w:t>
      </w:r>
    </w:p>
    <w:p w14:paraId="3897734E" w14:textId="35CAB12F" w:rsidR="00DC4235" w:rsidRDefault="00DC4235" w:rsidP="00DC4235">
      <w:pPr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 xml:space="preserve">             C-220615</w:t>
      </w:r>
      <w:r>
        <w:rPr>
          <w:rFonts w:ascii="Georgia" w:hAnsi="Georgia"/>
          <w:sz w:val="23"/>
          <w:szCs w:val="23"/>
        </w:rPr>
        <w:tab/>
      </w:r>
    </w:p>
    <w:p w14:paraId="252F4BC8" w14:textId="77777777" w:rsidR="00DC4235" w:rsidRPr="00434796" w:rsidRDefault="00DC4235" w:rsidP="00DC4235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                                   </w:t>
      </w:r>
    </w:p>
    <w:p w14:paraId="227B0655" w14:textId="6CD21F94" w:rsidR="00DC4235" w:rsidRPr="00434796" w:rsidRDefault="00DC4235" w:rsidP="00DC4235">
      <w:pPr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TRIAL NO.: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B-1904356</w:t>
      </w:r>
    </w:p>
    <w:p w14:paraId="64AEBA14" w14:textId="77777777" w:rsidR="00DC4235" w:rsidRPr="00434796" w:rsidRDefault="00DC4235" w:rsidP="00DC4235">
      <w:pPr>
        <w:rPr>
          <w:rFonts w:ascii="Georgia" w:hAnsi="Georgia"/>
          <w:sz w:val="23"/>
          <w:szCs w:val="23"/>
        </w:rPr>
      </w:pPr>
    </w:p>
    <w:p w14:paraId="1E256AE2" w14:textId="4F19C66E" w:rsidR="00DC4235" w:rsidRPr="00434796" w:rsidRDefault="00DC4235" w:rsidP="00DC4235">
      <w:pPr>
        <w:ind w:left="2100" w:hanging="210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KEY WORDS: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CUSTODIAL INTERROGATION — </w:t>
      </w:r>
      <w:r w:rsidR="005C0815" w:rsidRPr="00347D13">
        <w:rPr>
          <w:rFonts w:ascii="Georgia" w:hAnsi="Georgia"/>
          <w:i/>
          <w:iCs/>
          <w:sz w:val="23"/>
          <w:szCs w:val="23"/>
        </w:rPr>
        <w:t>MIRANDA</w:t>
      </w:r>
      <w:r w:rsidR="005C0815">
        <w:rPr>
          <w:rFonts w:ascii="Georgia" w:hAnsi="Georgia"/>
          <w:sz w:val="23"/>
          <w:szCs w:val="23"/>
        </w:rPr>
        <w:t xml:space="preserve"> — </w:t>
      </w:r>
      <w:r>
        <w:rPr>
          <w:rFonts w:ascii="Georgia" w:hAnsi="Georgia"/>
          <w:sz w:val="23"/>
          <w:szCs w:val="23"/>
        </w:rPr>
        <w:t xml:space="preserve">FIFTH AMENDMENT </w:t>
      </w:r>
      <w:r w:rsidR="00675842">
        <w:rPr>
          <w:rFonts w:ascii="Georgia" w:hAnsi="Georgia"/>
          <w:sz w:val="23"/>
          <w:szCs w:val="23"/>
        </w:rPr>
        <w:t>— EVID.R.</w:t>
      </w:r>
      <w:r>
        <w:rPr>
          <w:rFonts w:ascii="Georgia" w:hAnsi="Georgia"/>
          <w:sz w:val="23"/>
          <w:szCs w:val="23"/>
        </w:rPr>
        <w:t xml:space="preserve"> 404(B) —</w:t>
      </w:r>
      <w:r w:rsidR="005C0815">
        <w:rPr>
          <w:rFonts w:ascii="Georgia" w:hAnsi="Georgia"/>
          <w:sz w:val="23"/>
          <w:szCs w:val="23"/>
        </w:rPr>
        <w:t xml:space="preserve"> </w:t>
      </w:r>
      <w:r w:rsidR="00347D13">
        <w:rPr>
          <w:rFonts w:ascii="Georgia" w:hAnsi="Georgia"/>
          <w:sz w:val="23"/>
          <w:szCs w:val="23"/>
        </w:rPr>
        <w:t xml:space="preserve">AGGRAVATED MURDER — AGGRAVATED ROBBERY — </w:t>
      </w:r>
      <w:r>
        <w:rPr>
          <w:rFonts w:ascii="Georgia" w:hAnsi="Georgia"/>
          <w:sz w:val="23"/>
          <w:szCs w:val="23"/>
        </w:rPr>
        <w:t xml:space="preserve">EVIDENCE — </w:t>
      </w:r>
      <w:r w:rsidR="005C0815">
        <w:rPr>
          <w:rFonts w:ascii="Georgia" w:hAnsi="Georgia"/>
          <w:sz w:val="23"/>
          <w:szCs w:val="23"/>
        </w:rPr>
        <w:t xml:space="preserve">SUFFICIENCY — </w:t>
      </w:r>
      <w:r>
        <w:rPr>
          <w:rFonts w:ascii="Georgia" w:hAnsi="Georgia"/>
          <w:sz w:val="23"/>
          <w:szCs w:val="23"/>
        </w:rPr>
        <w:t>EVIDENCE TAMPERING — R.C. 2921.12(A)</w:t>
      </w:r>
    </w:p>
    <w:p w14:paraId="1C821CDF" w14:textId="77777777" w:rsidR="00DC4235" w:rsidRPr="00434796" w:rsidRDefault="00DC4235" w:rsidP="00DC4235">
      <w:pPr>
        <w:rPr>
          <w:rFonts w:ascii="Georgia" w:hAnsi="Georgia"/>
          <w:sz w:val="23"/>
          <w:szCs w:val="23"/>
        </w:rPr>
      </w:pPr>
    </w:p>
    <w:p w14:paraId="469A5667" w14:textId="77777777" w:rsidR="00DC4235" w:rsidRPr="00434796" w:rsidRDefault="00DC4235" w:rsidP="00DC4235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SUMMARY:</w:t>
      </w:r>
    </w:p>
    <w:p w14:paraId="29F17A85" w14:textId="446943FE" w:rsidR="00DC4235" w:rsidRDefault="00DC4235" w:rsidP="00DC4235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Where defendant was not given </w:t>
      </w:r>
      <w:r w:rsidRPr="005C0815">
        <w:rPr>
          <w:rFonts w:ascii="Georgia" w:hAnsi="Georgia"/>
          <w:i/>
          <w:iCs/>
          <w:sz w:val="23"/>
          <w:szCs w:val="23"/>
        </w:rPr>
        <w:t>Miranda</w:t>
      </w:r>
      <w:r>
        <w:rPr>
          <w:rFonts w:ascii="Georgia" w:hAnsi="Georgia"/>
          <w:sz w:val="23"/>
          <w:szCs w:val="23"/>
        </w:rPr>
        <w:t xml:space="preserve"> warnings while in police custody, the trial court </w:t>
      </w:r>
      <w:r w:rsidR="005C0815">
        <w:rPr>
          <w:rFonts w:ascii="Georgia" w:hAnsi="Georgia"/>
          <w:sz w:val="23"/>
          <w:szCs w:val="23"/>
        </w:rPr>
        <w:t>committed prejudicial error</w:t>
      </w:r>
      <w:r>
        <w:rPr>
          <w:rFonts w:ascii="Georgia" w:hAnsi="Georgia"/>
          <w:sz w:val="23"/>
          <w:szCs w:val="23"/>
        </w:rPr>
        <w:t xml:space="preserve"> in admitting his statements.  </w:t>
      </w:r>
    </w:p>
    <w:p w14:paraId="15623C18" w14:textId="74A82FDE" w:rsidR="005E133D" w:rsidRDefault="005E133D" w:rsidP="00DC4235">
      <w:pPr>
        <w:jc w:val="both"/>
        <w:rPr>
          <w:rFonts w:ascii="Georgia" w:hAnsi="Georgia"/>
          <w:sz w:val="23"/>
          <w:szCs w:val="23"/>
        </w:rPr>
      </w:pPr>
    </w:p>
    <w:p w14:paraId="73415EF7" w14:textId="3A3ACD70" w:rsidR="005E133D" w:rsidRDefault="005E133D" w:rsidP="00DC4235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Where defendant had stopped the </w:t>
      </w:r>
      <w:proofErr w:type="gramStart"/>
      <w:r>
        <w:rPr>
          <w:rFonts w:ascii="Georgia" w:hAnsi="Georgia"/>
          <w:sz w:val="23"/>
          <w:szCs w:val="23"/>
        </w:rPr>
        <w:t>car</w:t>
      </w:r>
      <w:proofErr w:type="gramEnd"/>
      <w:r>
        <w:rPr>
          <w:rFonts w:ascii="Georgia" w:hAnsi="Georgia"/>
          <w:sz w:val="23"/>
          <w:szCs w:val="23"/>
        </w:rPr>
        <w:t xml:space="preserve"> he was driving on the side of the road and a police officer stopped to check on defendant’s welfare, defendant was in custody for purposes </w:t>
      </w:r>
      <w:r w:rsidR="001116A5">
        <w:rPr>
          <w:rFonts w:ascii="Georgia" w:hAnsi="Georgia"/>
          <w:sz w:val="23"/>
          <w:szCs w:val="23"/>
        </w:rPr>
        <w:t>of the</w:t>
      </w:r>
      <w:r>
        <w:rPr>
          <w:rFonts w:ascii="Georgia" w:hAnsi="Georgia"/>
          <w:sz w:val="23"/>
          <w:szCs w:val="23"/>
        </w:rPr>
        <w:t xml:space="preserve"> </w:t>
      </w:r>
      <w:r w:rsidRPr="00DC14C9">
        <w:rPr>
          <w:rFonts w:ascii="Georgia" w:hAnsi="Georgia"/>
          <w:i/>
          <w:iCs/>
          <w:sz w:val="23"/>
          <w:szCs w:val="23"/>
        </w:rPr>
        <w:t>Miranda</w:t>
      </w:r>
      <w:r>
        <w:rPr>
          <w:rFonts w:ascii="Georgia" w:hAnsi="Georgia"/>
          <w:sz w:val="23"/>
          <w:szCs w:val="23"/>
        </w:rPr>
        <w:t xml:space="preserve"> warnings because, several minutes into the encounter, a reasonable person would have understood himself to be in custody. </w:t>
      </w:r>
    </w:p>
    <w:p w14:paraId="42BE4D72" w14:textId="41A2410B" w:rsidR="00DC4235" w:rsidRDefault="00DC4235" w:rsidP="00DC4235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08A60A1B" w14:textId="2533EC87" w:rsidR="00DC4235" w:rsidRDefault="00DC4235" w:rsidP="00DC4235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Where</w:t>
      </w:r>
      <w:r w:rsidR="006428B9">
        <w:rPr>
          <w:rFonts w:ascii="Georgia" w:hAnsi="Georgia"/>
          <w:sz w:val="23"/>
          <w:szCs w:val="23"/>
        </w:rPr>
        <w:t xml:space="preserve"> </w:t>
      </w:r>
      <w:r w:rsidR="005C0815">
        <w:rPr>
          <w:rFonts w:ascii="Georgia" w:hAnsi="Georgia"/>
          <w:sz w:val="23"/>
          <w:szCs w:val="23"/>
        </w:rPr>
        <w:t xml:space="preserve">defendant was convicted of the aggravated murder of his mother, </w:t>
      </w:r>
      <w:r w:rsidR="006428B9">
        <w:rPr>
          <w:rFonts w:ascii="Georgia" w:hAnsi="Georgia"/>
          <w:sz w:val="23"/>
          <w:szCs w:val="23"/>
        </w:rPr>
        <w:t xml:space="preserve">evidence of defendant taking his aunt’s car without </w:t>
      </w:r>
      <w:r w:rsidR="000429F8">
        <w:rPr>
          <w:rFonts w:ascii="Georgia" w:hAnsi="Georgia"/>
          <w:sz w:val="23"/>
          <w:szCs w:val="23"/>
        </w:rPr>
        <w:t xml:space="preserve">her </w:t>
      </w:r>
      <w:r w:rsidR="006428B9">
        <w:rPr>
          <w:rFonts w:ascii="Georgia" w:hAnsi="Georgia"/>
          <w:sz w:val="23"/>
          <w:szCs w:val="23"/>
        </w:rPr>
        <w:t xml:space="preserve">permission </w:t>
      </w:r>
      <w:r w:rsidR="005A1AA1">
        <w:rPr>
          <w:rFonts w:ascii="Georgia" w:hAnsi="Georgia"/>
          <w:sz w:val="23"/>
          <w:szCs w:val="23"/>
        </w:rPr>
        <w:t>and of her observation of smoldering curtains in her dining room at the time of his departure were</w:t>
      </w:r>
      <w:r w:rsidR="000429F8">
        <w:rPr>
          <w:rFonts w:ascii="Georgia" w:hAnsi="Georgia"/>
          <w:sz w:val="23"/>
          <w:szCs w:val="23"/>
        </w:rPr>
        <w:t xml:space="preserve"> </w:t>
      </w:r>
      <w:r w:rsidR="005A1AA1">
        <w:rPr>
          <w:rFonts w:ascii="Georgia" w:hAnsi="Georgia"/>
          <w:sz w:val="23"/>
          <w:szCs w:val="23"/>
        </w:rPr>
        <w:t>in</w:t>
      </w:r>
      <w:r w:rsidR="000429F8">
        <w:rPr>
          <w:rFonts w:ascii="Georgia" w:hAnsi="Georgia"/>
          <w:sz w:val="23"/>
          <w:szCs w:val="23"/>
        </w:rPr>
        <w:t xml:space="preserve">admissible for the purpose of proving </w:t>
      </w:r>
      <w:r w:rsidR="005A1AA1">
        <w:rPr>
          <w:rFonts w:ascii="Georgia" w:hAnsi="Georgia"/>
          <w:sz w:val="23"/>
          <w:szCs w:val="23"/>
        </w:rPr>
        <w:t xml:space="preserve">intent, motive, </w:t>
      </w:r>
      <w:r w:rsidR="000429F8">
        <w:rPr>
          <w:rFonts w:ascii="Georgia" w:hAnsi="Georgia"/>
          <w:sz w:val="23"/>
          <w:szCs w:val="23"/>
        </w:rPr>
        <w:t>preparation</w:t>
      </w:r>
      <w:r w:rsidR="005A1AA1">
        <w:rPr>
          <w:rFonts w:ascii="Georgia" w:hAnsi="Georgia"/>
          <w:sz w:val="23"/>
          <w:szCs w:val="23"/>
        </w:rPr>
        <w:t xml:space="preserve">, and plan </w:t>
      </w:r>
      <w:r w:rsidR="000429F8">
        <w:rPr>
          <w:rFonts w:ascii="Georgia" w:hAnsi="Georgia"/>
          <w:sz w:val="23"/>
          <w:szCs w:val="23"/>
        </w:rPr>
        <w:t xml:space="preserve">under </w:t>
      </w:r>
      <w:proofErr w:type="spellStart"/>
      <w:r w:rsidR="000429F8">
        <w:rPr>
          <w:rFonts w:ascii="Georgia" w:hAnsi="Georgia"/>
          <w:sz w:val="23"/>
          <w:szCs w:val="23"/>
        </w:rPr>
        <w:t>Evid.R</w:t>
      </w:r>
      <w:proofErr w:type="spellEnd"/>
      <w:r w:rsidR="000429F8">
        <w:rPr>
          <w:rFonts w:ascii="Georgia" w:hAnsi="Georgia"/>
          <w:sz w:val="23"/>
          <w:szCs w:val="23"/>
        </w:rPr>
        <w:t>. 404(B)</w:t>
      </w:r>
      <w:r w:rsidR="00DC14C9">
        <w:rPr>
          <w:rFonts w:ascii="Georgia" w:hAnsi="Georgia"/>
          <w:sz w:val="23"/>
          <w:szCs w:val="23"/>
        </w:rPr>
        <w:t>.</w:t>
      </w:r>
      <w:r w:rsidR="000429F8">
        <w:rPr>
          <w:rFonts w:ascii="Georgia" w:hAnsi="Georgia"/>
          <w:sz w:val="23"/>
          <w:szCs w:val="23"/>
        </w:rPr>
        <w:t xml:space="preserve"> </w:t>
      </w:r>
    </w:p>
    <w:p w14:paraId="52FD2764" w14:textId="4181F241" w:rsidR="00C83CA6" w:rsidRDefault="00C83CA6" w:rsidP="00DC4235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73EBB45E" w14:textId="4EE6D71B" w:rsidR="00FF2407" w:rsidRDefault="00C83CA6" w:rsidP="005A1AA1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Where there was evidence that there was recent tension between defendant and the victim, that defendant was around the victim at the time of her death, and that there was a struggle which lasted at least a few minutes between defendant and </w:t>
      </w:r>
      <w:r w:rsidR="00287166">
        <w:rPr>
          <w:rFonts w:ascii="Georgia" w:hAnsi="Georgia"/>
          <w:sz w:val="23"/>
          <w:szCs w:val="23"/>
        </w:rPr>
        <w:t xml:space="preserve">the </w:t>
      </w:r>
      <w:r>
        <w:rPr>
          <w:rFonts w:ascii="Georgia" w:hAnsi="Georgia"/>
          <w:sz w:val="23"/>
          <w:szCs w:val="23"/>
        </w:rPr>
        <w:t>victim, there was sufficient evidence of prior calculation and design to support a</w:t>
      </w:r>
      <w:r w:rsidR="00DE4865">
        <w:rPr>
          <w:rFonts w:ascii="Georgia" w:hAnsi="Georgia"/>
          <w:sz w:val="23"/>
          <w:szCs w:val="23"/>
        </w:rPr>
        <w:t>n</w:t>
      </w:r>
      <w:r w:rsidR="00287166">
        <w:rPr>
          <w:rFonts w:ascii="Georgia" w:hAnsi="Georgia"/>
          <w:sz w:val="23"/>
          <w:szCs w:val="23"/>
        </w:rPr>
        <w:t xml:space="preserve"> aggravated murder</w:t>
      </w:r>
      <w:r>
        <w:rPr>
          <w:rFonts w:ascii="Georgia" w:hAnsi="Georgia"/>
          <w:sz w:val="23"/>
          <w:szCs w:val="23"/>
        </w:rPr>
        <w:t xml:space="preserve"> conviction under R.C. 2903.01(A).</w:t>
      </w:r>
      <w:r w:rsidR="004909C0">
        <w:rPr>
          <w:rFonts w:ascii="Georgia" w:hAnsi="Georgia"/>
          <w:sz w:val="23"/>
          <w:szCs w:val="23"/>
        </w:rPr>
        <w:t xml:space="preserve"> </w:t>
      </w:r>
    </w:p>
    <w:p w14:paraId="4D773D06" w14:textId="77777777" w:rsidR="00FF2407" w:rsidRDefault="00FF2407" w:rsidP="005A1AA1">
      <w:pPr>
        <w:jc w:val="both"/>
        <w:rPr>
          <w:rFonts w:ascii="Georgia" w:hAnsi="Georgia"/>
          <w:sz w:val="23"/>
          <w:szCs w:val="23"/>
        </w:rPr>
      </w:pPr>
    </w:p>
    <w:p w14:paraId="3FC22A39" w14:textId="4252E5DF" w:rsidR="000429F8" w:rsidRDefault="00FF2407" w:rsidP="005A1AA1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Where defendant was found with </w:t>
      </w:r>
      <w:r w:rsidR="00064EB8">
        <w:rPr>
          <w:rFonts w:ascii="Georgia" w:hAnsi="Georgia"/>
          <w:sz w:val="23"/>
          <w:szCs w:val="23"/>
        </w:rPr>
        <w:t xml:space="preserve">the </w:t>
      </w:r>
      <w:r>
        <w:rPr>
          <w:rFonts w:ascii="Georgia" w:hAnsi="Georgia"/>
          <w:sz w:val="23"/>
          <w:szCs w:val="23"/>
        </w:rPr>
        <w:t xml:space="preserve">victim’s car and wallet soon after he left the victim’s residence and she was later found strangled to death in her residence, </w:t>
      </w:r>
      <w:r w:rsidR="00DE4865">
        <w:rPr>
          <w:rFonts w:ascii="Georgia" w:hAnsi="Georgia"/>
          <w:sz w:val="23"/>
          <w:szCs w:val="23"/>
        </w:rPr>
        <w:t>a</w:t>
      </w:r>
      <w:r>
        <w:rPr>
          <w:rFonts w:ascii="Georgia" w:hAnsi="Georgia"/>
          <w:sz w:val="23"/>
          <w:szCs w:val="23"/>
        </w:rPr>
        <w:t xml:space="preserve"> conviction for aggravated robbery under </w:t>
      </w:r>
      <w:r w:rsidR="00B6017C">
        <w:rPr>
          <w:rFonts w:ascii="Georgia" w:hAnsi="Georgia"/>
          <w:sz w:val="23"/>
          <w:szCs w:val="23"/>
        </w:rPr>
        <w:t xml:space="preserve">R.C. 2911.01(A)(3) </w:t>
      </w:r>
      <w:r w:rsidR="00E3400A">
        <w:rPr>
          <w:rFonts w:ascii="Georgia" w:hAnsi="Georgia"/>
          <w:sz w:val="23"/>
          <w:szCs w:val="23"/>
        </w:rPr>
        <w:t>would have been</w:t>
      </w:r>
      <w:r w:rsidR="00B6017C">
        <w:rPr>
          <w:rFonts w:ascii="Georgia" w:hAnsi="Georgia"/>
          <w:sz w:val="23"/>
          <w:szCs w:val="23"/>
        </w:rPr>
        <w:t xml:space="preserve"> supported by sufficient evidence and not against the manifest weight of the evidence.  </w:t>
      </w:r>
    </w:p>
    <w:p w14:paraId="08254ECE" w14:textId="1A4CD8BB" w:rsidR="004A6FDA" w:rsidRDefault="004A6FDA" w:rsidP="00DC4235">
      <w:pPr>
        <w:jc w:val="both"/>
        <w:rPr>
          <w:rFonts w:ascii="Georgia" w:hAnsi="Georgia"/>
          <w:sz w:val="23"/>
          <w:szCs w:val="23"/>
        </w:rPr>
      </w:pPr>
    </w:p>
    <w:p w14:paraId="112331A3" w14:textId="0A2B5144" w:rsidR="004A6FDA" w:rsidRDefault="004A6FDA" w:rsidP="00DC4235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79080D">
        <w:rPr>
          <w:rFonts w:ascii="Georgia" w:hAnsi="Georgia"/>
          <w:sz w:val="23"/>
          <w:szCs w:val="23"/>
        </w:rPr>
        <w:t xml:space="preserve">Where there was no evidence of when defendant reset his </w:t>
      </w:r>
      <w:r w:rsidR="00064EB8">
        <w:rPr>
          <w:rFonts w:ascii="Georgia" w:hAnsi="Georgia"/>
          <w:sz w:val="23"/>
          <w:szCs w:val="23"/>
        </w:rPr>
        <w:t xml:space="preserve">cell </w:t>
      </w:r>
      <w:r w:rsidR="0079080D">
        <w:rPr>
          <w:rFonts w:ascii="Georgia" w:hAnsi="Georgia"/>
          <w:sz w:val="23"/>
          <w:szCs w:val="23"/>
        </w:rPr>
        <w:t xml:space="preserve">phone or </w:t>
      </w:r>
      <w:r w:rsidR="001F1DC9">
        <w:rPr>
          <w:rFonts w:ascii="Georgia" w:hAnsi="Georgia"/>
          <w:sz w:val="23"/>
          <w:szCs w:val="23"/>
        </w:rPr>
        <w:t>when he knew about</w:t>
      </w:r>
      <w:r w:rsidR="0079080D">
        <w:rPr>
          <w:rFonts w:ascii="Georgia" w:hAnsi="Georgia"/>
          <w:sz w:val="23"/>
          <w:szCs w:val="23"/>
        </w:rPr>
        <w:t xml:space="preserve"> an ongoing investigation, defendant’s conviction for evidence tampering was not supported by sufficient evidence. </w:t>
      </w:r>
    </w:p>
    <w:p w14:paraId="2FF616A3" w14:textId="77777777" w:rsidR="00DC4235" w:rsidRPr="00434796" w:rsidRDefault="00DC4235" w:rsidP="00DC4235">
      <w:pPr>
        <w:rPr>
          <w:rFonts w:ascii="Georgia" w:hAnsi="Georgia"/>
          <w:sz w:val="23"/>
          <w:szCs w:val="23"/>
        </w:rPr>
      </w:pPr>
    </w:p>
    <w:p w14:paraId="0ECF2849" w14:textId="19B1399C" w:rsidR="00DC4235" w:rsidRPr="00434796" w:rsidRDefault="00DC4235" w:rsidP="00416273">
      <w:pPr>
        <w:pStyle w:val="BodyText"/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JUDGMENT: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caps/>
          <w:sz w:val="23"/>
          <w:szCs w:val="23"/>
        </w:rPr>
        <w:t>AFFIRMED</w:t>
      </w:r>
      <w:r w:rsidR="00416273">
        <w:rPr>
          <w:rFonts w:ascii="Georgia" w:hAnsi="Georgia"/>
          <w:caps/>
          <w:sz w:val="23"/>
          <w:szCs w:val="23"/>
        </w:rPr>
        <w:t xml:space="preserve"> IN PART, REVERSED AND CAUSE REMANDED IN PART, AND APPELLANT DISCHARGED IN PART </w:t>
      </w:r>
    </w:p>
    <w:p w14:paraId="3C492D6B" w14:textId="77777777" w:rsidR="00DC4235" w:rsidRPr="00434796" w:rsidRDefault="00DC4235" w:rsidP="00DC4235">
      <w:pPr>
        <w:rPr>
          <w:rFonts w:ascii="Georgia" w:hAnsi="Georgia"/>
          <w:sz w:val="23"/>
          <w:szCs w:val="23"/>
        </w:rPr>
      </w:pPr>
    </w:p>
    <w:p w14:paraId="70E2FC00" w14:textId="206F629C" w:rsidR="00073A2A" w:rsidRPr="00073A2A" w:rsidRDefault="00DC4235" w:rsidP="00073A2A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Pr="00434796">
        <w:rPr>
          <w:rFonts w:ascii="Georgia" w:hAnsi="Georgia"/>
          <w:sz w:val="23"/>
          <w:szCs w:val="23"/>
        </w:rPr>
        <w:t xml:space="preserve">OPINION by </w:t>
      </w:r>
      <w:r>
        <w:rPr>
          <w:rFonts w:ascii="Georgia" w:hAnsi="Georgia"/>
          <w:caps/>
          <w:sz w:val="23"/>
          <w:szCs w:val="23"/>
        </w:rPr>
        <w:t>KINSLEY</w:t>
      </w:r>
      <w:r w:rsidRPr="00434796">
        <w:rPr>
          <w:rFonts w:ascii="Georgia" w:hAnsi="Georgia"/>
          <w:sz w:val="23"/>
          <w:szCs w:val="23"/>
        </w:rPr>
        <w:t xml:space="preserve">, J.; </w:t>
      </w:r>
      <w:r w:rsidR="00073A2A">
        <w:rPr>
          <w:rFonts w:ascii="Georgia" w:hAnsi="Georgia"/>
          <w:sz w:val="23"/>
          <w:szCs w:val="23"/>
        </w:rPr>
        <w:t>BERGERON</w:t>
      </w:r>
      <w:r w:rsidR="00073A2A" w:rsidRPr="00073A2A">
        <w:rPr>
          <w:rFonts w:ascii="Georgia" w:hAnsi="Georgia"/>
          <w:sz w:val="23"/>
          <w:szCs w:val="23"/>
        </w:rPr>
        <w:t xml:space="preserve">, J., CONCURS and ZAYAS, P.J., </w:t>
      </w:r>
      <w:r w:rsidR="00A65B6E">
        <w:rPr>
          <w:rFonts w:ascii="Georgia" w:hAnsi="Georgia"/>
          <w:sz w:val="23"/>
          <w:szCs w:val="23"/>
        </w:rPr>
        <w:t>CONCURS IN JUDGMENT ONLY</w:t>
      </w:r>
      <w:r w:rsidR="00073A2A" w:rsidRPr="00073A2A">
        <w:rPr>
          <w:rFonts w:ascii="Georgia" w:hAnsi="Georgia"/>
          <w:sz w:val="23"/>
          <w:szCs w:val="23"/>
        </w:rPr>
        <w:t xml:space="preserve">.  </w:t>
      </w:r>
    </w:p>
    <w:p w14:paraId="5E6044DA" w14:textId="4EEA77F9" w:rsidR="00DC4235" w:rsidRPr="00434796" w:rsidRDefault="00DC4235" w:rsidP="00DC4235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59AFC38C" w14:textId="77777777" w:rsidR="002F5DCB" w:rsidRDefault="002F5DCB"/>
    <w:sectPr w:rsidR="002F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35"/>
    <w:rsid w:val="000429F8"/>
    <w:rsid w:val="00047FAA"/>
    <w:rsid w:val="00064EB8"/>
    <w:rsid w:val="00073A2A"/>
    <w:rsid w:val="001116A5"/>
    <w:rsid w:val="001F1DC9"/>
    <w:rsid w:val="00287166"/>
    <w:rsid w:val="002F5DCB"/>
    <w:rsid w:val="00347D13"/>
    <w:rsid w:val="00416273"/>
    <w:rsid w:val="004909C0"/>
    <w:rsid w:val="004A6FDA"/>
    <w:rsid w:val="005A1AA1"/>
    <w:rsid w:val="005C0815"/>
    <w:rsid w:val="005E133D"/>
    <w:rsid w:val="006428B9"/>
    <w:rsid w:val="00675842"/>
    <w:rsid w:val="0079080D"/>
    <w:rsid w:val="00A65B6E"/>
    <w:rsid w:val="00B6017C"/>
    <w:rsid w:val="00C83CA6"/>
    <w:rsid w:val="00D05148"/>
    <w:rsid w:val="00D72873"/>
    <w:rsid w:val="00DA1B72"/>
    <w:rsid w:val="00DC14C9"/>
    <w:rsid w:val="00DC4235"/>
    <w:rsid w:val="00DE4865"/>
    <w:rsid w:val="00E3400A"/>
    <w:rsid w:val="00E55655"/>
    <w:rsid w:val="00E65EEC"/>
    <w:rsid w:val="00F31620"/>
    <w:rsid w:val="00FF0988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16B97"/>
  <w15:chartTrackingRefBased/>
  <w15:docId w15:val="{47C9C25F-9C6E-440E-9D81-2D3EC9C2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C4235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4235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DC4235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DC423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C-220615</dc:title>
  <dc:subject/>
  <dc:creator>.</dc:creator>
  <cp:keywords/>
  <dc:description/>
  <cp:lastModifiedBy>Renata Freese</cp:lastModifiedBy>
  <cp:revision>2</cp:revision>
  <dcterms:created xsi:type="dcterms:W3CDTF">2024-04-25T15:12:00Z</dcterms:created>
  <dcterms:modified xsi:type="dcterms:W3CDTF">2024-04-25T15:12:00Z</dcterms:modified>
</cp:coreProperties>
</file>