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98759" w14:textId="1B4370F4" w:rsidR="00CB5785" w:rsidRPr="00C61595" w:rsidRDefault="00CB5785" w:rsidP="00FB7CE9">
      <w:pPr>
        <w:pStyle w:val="Heading1"/>
        <w:ind w:left="2160" w:hanging="2160"/>
        <w:rPr>
          <w:rFonts w:ascii="Georgia" w:hAnsi="Georgia"/>
          <w:sz w:val="23"/>
          <w:szCs w:val="23"/>
        </w:rPr>
      </w:pPr>
      <w:bookmarkStart w:id="0" w:name="_Hlk165966746"/>
      <w:r w:rsidRPr="00C61595">
        <w:rPr>
          <w:rFonts w:ascii="Georgia" w:hAnsi="Georgia"/>
          <w:sz w:val="23"/>
          <w:szCs w:val="23"/>
        </w:rPr>
        <w:t>CAPTION:</w:t>
      </w:r>
      <w:r w:rsidRPr="00C61595">
        <w:rPr>
          <w:rFonts w:ascii="Georgia" w:hAnsi="Georgia"/>
          <w:sz w:val="23"/>
          <w:szCs w:val="23"/>
        </w:rPr>
        <w:tab/>
      </w:r>
      <w:r w:rsidR="003218A1">
        <w:rPr>
          <w:rFonts w:ascii="Georgia" w:hAnsi="Georgia"/>
          <w:sz w:val="23"/>
          <w:szCs w:val="23"/>
        </w:rPr>
        <w:t>STATE V. ACKLIN</w:t>
      </w:r>
    </w:p>
    <w:p w14:paraId="7BCA2D88" w14:textId="7DEC5324" w:rsidR="00CB5785" w:rsidRPr="00123524" w:rsidRDefault="00123524" w:rsidP="00FB7CE9">
      <w:pPr>
        <w:ind w:left="2160" w:hanging="216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05-08-23</w:t>
      </w:r>
    </w:p>
    <w:p w14:paraId="1641B032" w14:textId="6EC2E14B" w:rsidR="00CB578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APPEAL NO</w:t>
      </w:r>
      <w:r w:rsidR="00B25A6E">
        <w:rPr>
          <w:rFonts w:ascii="Georgia" w:hAnsi="Georgia"/>
          <w:sz w:val="23"/>
          <w:szCs w:val="23"/>
        </w:rPr>
        <w:t>S</w:t>
      </w:r>
      <w:r w:rsidRPr="00C61595">
        <w:rPr>
          <w:rFonts w:ascii="Georgia" w:hAnsi="Georgia"/>
          <w:sz w:val="23"/>
          <w:szCs w:val="23"/>
        </w:rPr>
        <w:t>:</w:t>
      </w:r>
      <w:r w:rsidRPr="00C61595">
        <w:rPr>
          <w:rFonts w:ascii="Georgia" w:hAnsi="Georgia"/>
          <w:sz w:val="23"/>
          <w:szCs w:val="23"/>
        </w:rPr>
        <w:tab/>
        <w:t>C-</w:t>
      </w:r>
      <w:r w:rsidR="006F0BB3">
        <w:rPr>
          <w:rFonts w:ascii="Georgia" w:hAnsi="Georgia"/>
          <w:sz w:val="23"/>
          <w:szCs w:val="23"/>
        </w:rPr>
        <w:t>230</w:t>
      </w:r>
      <w:r w:rsidR="003218A1">
        <w:rPr>
          <w:rFonts w:ascii="Georgia" w:hAnsi="Georgia"/>
          <w:sz w:val="23"/>
          <w:szCs w:val="23"/>
        </w:rPr>
        <w:t>396</w:t>
      </w:r>
    </w:p>
    <w:p w14:paraId="0A3CEE7C" w14:textId="4F4DC73A" w:rsidR="003218A1" w:rsidRPr="00C61595" w:rsidRDefault="003218A1" w:rsidP="003E3DED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C-230397</w:t>
      </w:r>
    </w:p>
    <w:p w14:paraId="71113651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5DBE8E" w14:textId="4549E89E" w:rsidR="00CB578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TRIAL NO</w:t>
      </w:r>
      <w:r w:rsidR="00B25A6E">
        <w:rPr>
          <w:rFonts w:ascii="Georgia" w:hAnsi="Georgia"/>
          <w:sz w:val="23"/>
          <w:szCs w:val="23"/>
        </w:rPr>
        <w:t>S</w:t>
      </w:r>
      <w:r w:rsidRPr="00C61595">
        <w:rPr>
          <w:rFonts w:ascii="Georgia" w:hAnsi="Georgia"/>
          <w:sz w:val="23"/>
          <w:szCs w:val="23"/>
        </w:rPr>
        <w:t>:</w:t>
      </w:r>
      <w:r w:rsidRPr="00C61595">
        <w:rPr>
          <w:rFonts w:ascii="Georgia" w:hAnsi="Georgia"/>
          <w:sz w:val="23"/>
          <w:szCs w:val="23"/>
        </w:rPr>
        <w:tab/>
      </w:r>
      <w:r w:rsidR="003218A1">
        <w:rPr>
          <w:rFonts w:ascii="Georgia" w:hAnsi="Georgia"/>
          <w:sz w:val="23"/>
          <w:szCs w:val="23"/>
        </w:rPr>
        <w:t>21CRB-14288</w:t>
      </w:r>
    </w:p>
    <w:p w14:paraId="0EDDCD97" w14:textId="271B4099" w:rsidR="003218A1" w:rsidRPr="00C61595" w:rsidRDefault="003218A1" w:rsidP="003E3DED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21TRC-18577</w:t>
      </w:r>
      <w:r w:rsidR="00EF03D4">
        <w:rPr>
          <w:rFonts w:ascii="Georgia" w:hAnsi="Georgia"/>
          <w:sz w:val="23"/>
          <w:szCs w:val="23"/>
        </w:rPr>
        <w:t>A</w:t>
      </w:r>
    </w:p>
    <w:p w14:paraId="7364349C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66433B82" w14:textId="63ACE9C0" w:rsidR="00CB5785" w:rsidRPr="00C61595" w:rsidRDefault="00FB7CE9" w:rsidP="00A278B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 xml:space="preserve">KEY </w:t>
      </w:r>
      <w:r w:rsidR="00C96C97">
        <w:rPr>
          <w:rFonts w:ascii="Georgia" w:hAnsi="Georgia"/>
          <w:sz w:val="23"/>
          <w:szCs w:val="23"/>
        </w:rPr>
        <w:t>WORDS</w:t>
      </w:r>
      <w:r w:rsidR="00CB5785" w:rsidRPr="00C61595">
        <w:rPr>
          <w:rFonts w:ascii="Georgia" w:hAnsi="Georgia"/>
          <w:sz w:val="23"/>
          <w:szCs w:val="23"/>
        </w:rPr>
        <w:t>:</w:t>
      </w:r>
      <w:r w:rsidR="00CB5785" w:rsidRPr="00C61595">
        <w:rPr>
          <w:rFonts w:ascii="Georgia" w:hAnsi="Georgia"/>
          <w:sz w:val="23"/>
          <w:szCs w:val="23"/>
        </w:rPr>
        <w:tab/>
      </w:r>
      <w:r w:rsidR="003218A1">
        <w:rPr>
          <w:rFonts w:ascii="Georgia" w:hAnsi="Georgia"/>
          <w:sz w:val="23"/>
          <w:szCs w:val="23"/>
        </w:rPr>
        <w:t>CONSTITUTIONAL</w:t>
      </w:r>
      <w:r w:rsidR="00EF03D4">
        <w:rPr>
          <w:rFonts w:ascii="Georgia" w:hAnsi="Georgia"/>
          <w:sz w:val="23"/>
          <w:szCs w:val="23"/>
        </w:rPr>
        <w:t xml:space="preserve"> LAW</w:t>
      </w:r>
      <w:r w:rsidR="003218A1">
        <w:rPr>
          <w:rFonts w:ascii="Georgia" w:hAnsi="Georgia"/>
          <w:sz w:val="23"/>
          <w:szCs w:val="23"/>
        </w:rPr>
        <w:t xml:space="preserve">/CRIMINAL – </w:t>
      </w:r>
      <w:r w:rsidR="003E3DED">
        <w:rPr>
          <w:rFonts w:ascii="Georgia" w:hAnsi="Georgia"/>
          <w:sz w:val="23"/>
          <w:szCs w:val="23"/>
        </w:rPr>
        <w:t xml:space="preserve">SUPPRESSION – INVITED ERROR – </w:t>
      </w:r>
      <w:r w:rsidR="003218A1">
        <w:rPr>
          <w:rFonts w:ascii="Georgia" w:hAnsi="Georgia"/>
          <w:sz w:val="23"/>
          <w:szCs w:val="23"/>
        </w:rPr>
        <w:t>OPERATING</w:t>
      </w:r>
      <w:r w:rsidR="003E3DED">
        <w:rPr>
          <w:rFonts w:ascii="Georgia" w:hAnsi="Georgia"/>
          <w:sz w:val="23"/>
          <w:szCs w:val="23"/>
        </w:rPr>
        <w:t xml:space="preserve"> </w:t>
      </w:r>
      <w:r w:rsidR="003218A1">
        <w:rPr>
          <w:rFonts w:ascii="Georgia" w:hAnsi="Georgia"/>
          <w:sz w:val="23"/>
          <w:szCs w:val="23"/>
        </w:rPr>
        <w:t>A VEHI</w:t>
      </w:r>
      <w:r w:rsidR="003E3DED">
        <w:rPr>
          <w:rFonts w:ascii="Georgia" w:hAnsi="Georgia"/>
          <w:sz w:val="23"/>
          <w:szCs w:val="23"/>
        </w:rPr>
        <w:t>C</w:t>
      </w:r>
      <w:r w:rsidR="003218A1">
        <w:rPr>
          <w:rFonts w:ascii="Georgia" w:hAnsi="Georgia"/>
          <w:sz w:val="23"/>
          <w:szCs w:val="23"/>
        </w:rPr>
        <w:t xml:space="preserve">LE WHILE UNDER THE INFLUENCE – MANIFEST WEIGHT OF THE EVIDENCE </w:t>
      </w:r>
    </w:p>
    <w:p w14:paraId="3C4EC75D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645431D0" w14:textId="79ED3A14" w:rsidR="003E3DED" w:rsidRDefault="00CB5785" w:rsidP="00123524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SUMMARY:</w:t>
      </w:r>
    </w:p>
    <w:p w14:paraId="098F9811" w14:textId="5E87FE1A" w:rsidR="003E3DED" w:rsidRDefault="003E3DED" w:rsidP="003E3DED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 abandoned at the suppression hearing the argument raised on appeal that evidence must be suppressed because </w:t>
      </w:r>
      <w:r w:rsidR="00EF03D4">
        <w:rPr>
          <w:rFonts w:ascii="Georgia" w:hAnsi="Georgia"/>
          <w:sz w:val="23"/>
          <w:szCs w:val="23"/>
        </w:rPr>
        <w:t xml:space="preserve">the police </w:t>
      </w:r>
      <w:r>
        <w:rPr>
          <w:rFonts w:ascii="Georgia" w:hAnsi="Georgia"/>
          <w:sz w:val="23"/>
          <w:szCs w:val="23"/>
        </w:rPr>
        <w:t>officers lacked probable cause to arrest defendant and invited any error by the trial court not deciding the motion to suppress on that issue</w:t>
      </w:r>
      <w:r w:rsidR="00EF03D4">
        <w:rPr>
          <w:rFonts w:ascii="Georgia" w:hAnsi="Georgia"/>
          <w:sz w:val="23"/>
          <w:szCs w:val="23"/>
        </w:rPr>
        <w:t>, and therefore</w:t>
      </w:r>
      <w:r>
        <w:rPr>
          <w:rFonts w:ascii="Georgia" w:hAnsi="Georgia"/>
          <w:sz w:val="23"/>
          <w:szCs w:val="23"/>
        </w:rPr>
        <w:t>, defendant cannot raise the abandoned argument on appeal.</w:t>
      </w:r>
    </w:p>
    <w:p w14:paraId="23168FC7" w14:textId="77777777" w:rsidR="003E3DED" w:rsidRPr="00C61595" w:rsidRDefault="003E3DED" w:rsidP="003E3DED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67EF765" w14:textId="35AFF310" w:rsidR="00713D66" w:rsidRDefault="003218A1" w:rsidP="003218A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operating a vehicle while under the influence was not against the manifest weight of the evidence where there are some inconsistencies between the testimony of the police officers and the officers’ body-worn camera footage</w:t>
      </w:r>
      <w:r w:rsidR="00BE3DC9">
        <w:rPr>
          <w:rFonts w:ascii="Georgia" w:hAnsi="Georgia"/>
          <w:sz w:val="23"/>
          <w:szCs w:val="23"/>
        </w:rPr>
        <w:t xml:space="preserve">, but the trier of fact did not clearly lose its way in resolving those discrepancies </w:t>
      </w:r>
      <w:r w:rsidR="00A75295">
        <w:rPr>
          <w:rFonts w:ascii="Georgia" w:hAnsi="Georgia"/>
          <w:sz w:val="23"/>
          <w:szCs w:val="23"/>
        </w:rPr>
        <w:t>where</w:t>
      </w:r>
      <w:r w:rsidR="003E3DED">
        <w:rPr>
          <w:rFonts w:ascii="Georgia" w:hAnsi="Georgia"/>
          <w:sz w:val="23"/>
          <w:szCs w:val="23"/>
        </w:rPr>
        <w:t xml:space="preserve"> the body-worn camera footage supported the officers’ testimonies that defendant displayed physical indicia of intoxication</w:t>
      </w:r>
      <w:r w:rsidR="00713D66">
        <w:rPr>
          <w:rFonts w:ascii="Georgia" w:hAnsi="Georgia"/>
          <w:sz w:val="23"/>
          <w:szCs w:val="23"/>
        </w:rPr>
        <w:t>.</w:t>
      </w:r>
    </w:p>
    <w:p w14:paraId="219E41B0" w14:textId="77777777" w:rsidR="003E3DED" w:rsidRDefault="003E3DED" w:rsidP="003218A1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39E2EA39" w14:textId="364B4D2E" w:rsidR="00CB5785" w:rsidRPr="00C61595" w:rsidRDefault="00CB5785" w:rsidP="00FB7CE9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JUDGMENT:</w:t>
      </w:r>
      <w:r w:rsidRPr="00C61595">
        <w:rPr>
          <w:rFonts w:ascii="Georgia" w:hAnsi="Georgia"/>
          <w:sz w:val="23"/>
          <w:szCs w:val="23"/>
        </w:rPr>
        <w:tab/>
      </w:r>
      <w:r w:rsidR="0008660A">
        <w:rPr>
          <w:rFonts w:ascii="Georgia" w:hAnsi="Georgia"/>
          <w:sz w:val="23"/>
          <w:szCs w:val="23"/>
        </w:rPr>
        <w:t>AFFIRMED</w:t>
      </w:r>
    </w:p>
    <w:p w14:paraId="51404DE5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2AF92515" w14:textId="163A91B1" w:rsidR="00CB5785" w:rsidRPr="00C61595" w:rsidRDefault="00CB5785" w:rsidP="00FB7CE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JUDGES:</w:t>
      </w:r>
      <w:r w:rsidRPr="00C61595">
        <w:rPr>
          <w:rFonts w:ascii="Georgia" w:hAnsi="Georgia"/>
          <w:sz w:val="23"/>
          <w:szCs w:val="23"/>
        </w:rPr>
        <w:tab/>
      </w:r>
      <w:r w:rsidR="00AC6AFE">
        <w:rPr>
          <w:rFonts w:ascii="Georgia" w:hAnsi="Georgia"/>
          <w:sz w:val="23"/>
          <w:szCs w:val="23"/>
        </w:rPr>
        <w:t>OPINION</w:t>
      </w:r>
      <w:r w:rsidRPr="00C61595">
        <w:rPr>
          <w:rFonts w:ascii="Georgia" w:hAnsi="Georgia"/>
          <w:sz w:val="23"/>
          <w:szCs w:val="23"/>
        </w:rPr>
        <w:t xml:space="preserve"> by </w:t>
      </w:r>
      <w:r w:rsidR="0008660A">
        <w:rPr>
          <w:rFonts w:ascii="Georgia" w:hAnsi="Georgia"/>
          <w:sz w:val="23"/>
          <w:szCs w:val="23"/>
        </w:rPr>
        <w:t>WINKLER</w:t>
      </w:r>
      <w:r w:rsidRPr="00C61595">
        <w:rPr>
          <w:rFonts w:ascii="Georgia" w:hAnsi="Georgia"/>
          <w:sz w:val="23"/>
          <w:szCs w:val="23"/>
        </w:rPr>
        <w:t xml:space="preserve">, J.; </w:t>
      </w:r>
      <w:r w:rsidR="00BE3DC9">
        <w:rPr>
          <w:rFonts w:ascii="Georgia" w:hAnsi="Georgia"/>
          <w:sz w:val="23"/>
          <w:szCs w:val="23"/>
        </w:rPr>
        <w:t>BOCK</w:t>
      </w:r>
      <w:r w:rsidRPr="00C61595">
        <w:rPr>
          <w:rFonts w:ascii="Georgia" w:hAnsi="Georgia"/>
          <w:sz w:val="23"/>
          <w:szCs w:val="23"/>
        </w:rPr>
        <w:t>, P.J.</w:t>
      </w:r>
      <w:r w:rsidR="00FB7CE9"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and </w:t>
      </w:r>
      <w:r w:rsidR="00713D66">
        <w:rPr>
          <w:rFonts w:ascii="Georgia" w:hAnsi="Georgia"/>
          <w:sz w:val="23"/>
          <w:szCs w:val="23"/>
        </w:rPr>
        <w:t>BERGERON</w:t>
      </w:r>
      <w:r w:rsidRPr="00C61595">
        <w:rPr>
          <w:rFonts w:ascii="Georgia" w:hAnsi="Georgia"/>
          <w:sz w:val="23"/>
          <w:szCs w:val="23"/>
        </w:rPr>
        <w:t>,</w:t>
      </w:r>
      <w:r w:rsidR="003E3DED">
        <w:rPr>
          <w:rFonts w:ascii="Georgia" w:hAnsi="Georgia"/>
          <w:sz w:val="23"/>
          <w:szCs w:val="23"/>
        </w:rPr>
        <w:t xml:space="preserve"> </w:t>
      </w:r>
      <w:r w:rsidRPr="00C61595">
        <w:rPr>
          <w:rFonts w:ascii="Georgia" w:hAnsi="Georgia"/>
          <w:sz w:val="23"/>
          <w:szCs w:val="23"/>
        </w:rPr>
        <w:t xml:space="preserve">J., </w:t>
      </w:r>
      <w:r w:rsidR="0008660A">
        <w:rPr>
          <w:rFonts w:ascii="Georgia" w:hAnsi="Georgia"/>
          <w:sz w:val="23"/>
          <w:szCs w:val="23"/>
        </w:rPr>
        <w:t>CONCUR</w:t>
      </w:r>
      <w:r w:rsidRPr="00C61595">
        <w:rPr>
          <w:rFonts w:ascii="Georgia" w:hAnsi="Georgia"/>
          <w:sz w:val="23"/>
          <w:szCs w:val="23"/>
        </w:rPr>
        <w:t>.</w:t>
      </w:r>
    </w:p>
    <w:bookmarkEnd w:id="0"/>
    <w:p w14:paraId="6ED78835" w14:textId="77777777" w:rsidR="008230E3" w:rsidRDefault="008230E3"/>
    <w:sectPr w:rsidR="00823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8660A"/>
    <w:rsid w:val="00123524"/>
    <w:rsid w:val="00131365"/>
    <w:rsid w:val="0025781B"/>
    <w:rsid w:val="003154AC"/>
    <w:rsid w:val="003218A1"/>
    <w:rsid w:val="003B0741"/>
    <w:rsid w:val="003E3DED"/>
    <w:rsid w:val="00436770"/>
    <w:rsid w:val="0068752A"/>
    <w:rsid w:val="006B0271"/>
    <w:rsid w:val="006F0BB3"/>
    <w:rsid w:val="00713D66"/>
    <w:rsid w:val="00793F58"/>
    <w:rsid w:val="008230E3"/>
    <w:rsid w:val="00844BD9"/>
    <w:rsid w:val="00897391"/>
    <w:rsid w:val="00981B41"/>
    <w:rsid w:val="00A278B4"/>
    <w:rsid w:val="00A75295"/>
    <w:rsid w:val="00AC6AFE"/>
    <w:rsid w:val="00B25A6E"/>
    <w:rsid w:val="00B7145B"/>
    <w:rsid w:val="00BD5C7A"/>
    <w:rsid w:val="00BE3DC9"/>
    <w:rsid w:val="00C61595"/>
    <w:rsid w:val="00C96C97"/>
    <w:rsid w:val="00CB5785"/>
    <w:rsid w:val="00CB59E9"/>
    <w:rsid w:val="00D45A11"/>
    <w:rsid w:val="00E455EB"/>
    <w:rsid w:val="00E71474"/>
    <w:rsid w:val="00EF03D4"/>
    <w:rsid w:val="00F2430E"/>
    <w:rsid w:val="00F87FCE"/>
    <w:rsid w:val="00FB224B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45A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C-230396, C-230397</dc:title>
  <dc:subject/>
  <dc:creator>.</dc:creator>
  <cp:keywords/>
  <dc:description/>
  <cp:lastModifiedBy>Renata Freese</cp:lastModifiedBy>
  <cp:revision>2</cp:revision>
  <dcterms:created xsi:type="dcterms:W3CDTF">2024-05-07T13:33:00Z</dcterms:created>
  <dcterms:modified xsi:type="dcterms:W3CDTF">2024-05-07T13:33:00Z</dcterms:modified>
</cp:coreProperties>
</file>