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ED5CF9" w14:textId="55ABFB2C" w:rsidR="00350C2F" w:rsidRDefault="00350C2F" w:rsidP="00350C2F">
      <w:pPr>
        <w:pStyle w:val="Heading1"/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 xml:space="preserve">CAPTION: </w:t>
      </w:r>
      <w:r w:rsidRPr="002634E5">
        <w:rPr>
          <w:rFonts w:ascii="Georgia" w:hAnsi="Georgia"/>
          <w:sz w:val="23"/>
          <w:szCs w:val="23"/>
        </w:rPr>
        <w:tab/>
      </w:r>
      <w:r w:rsidR="00B575A4">
        <w:rPr>
          <w:rFonts w:ascii="Georgia" w:hAnsi="Georgia"/>
          <w:sz w:val="23"/>
          <w:szCs w:val="23"/>
        </w:rPr>
        <w:t>STATE</w:t>
      </w:r>
      <w:r>
        <w:rPr>
          <w:rFonts w:ascii="Georgia" w:hAnsi="Georgia"/>
          <w:sz w:val="23"/>
          <w:szCs w:val="23"/>
        </w:rPr>
        <w:t xml:space="preserve"> V. </w:t>
      </w:r>
      <w:r w:rsidR="00B575A4">
        <w:rPr>
          <w:rFonts w:ascii="Georgia" w:hAnsi="Georgia"/>
          <w:sz w:val="23"/>
          <w:szCs w:val="23"/>
        </w:rPr>
        <w:t>JOHNSON</w:t>
      </w:r>
    </w:p>
    <w:p w14:paraId="6914A6C7" w14:textId="55939373" w:rsidR="00350C2F" w:rsidRPr="008610A9" w:rsidRDefault="008610A9" w:rsidP="00350C2F">
      <w:pPr>
        <w:rPr>
          <w:rFonts w:ascii="Georgia" w:hAnsi="Georgia"/>
          <w:b/>
          <w:bCs/>
          <w:sz w:val="23"/>
          <w:szCs w:val="23"/>
        </w:rPr>
      </w:pPr>
      <w:r>
        <w:rPr>
          <w:rFonts w:ascii="Georgia" w:hAnsi="Georgia"/>
          <w:b/>
          <w:bCs/>
          <w:sz w:val="23"/>
          <w:szCs w:val="23"/>
        </w:rPr>
        <w:t>05-03-24</w:t>
      </w:r>
    </w:p>
    <w:p w14:paraId="584F16E7" w14:textId="0C97A37D" w:rsidR="00350C2F" w:rsidRDefault="00350C2F" w:rsidP="00350C2F">
      <w:pPr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APPEAL NO</w:t>
      </w:r>
      <w:r w:rsidR="00B575A4">
        <w:rPr>
          <w:rFonts w:ascii="Georgia" w:hAnsi="Georgia"/>
          <w:sz w:val="23"/>
          <w:szCs w:val="23"/>
        </w:rPr>
        <w:t>S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</w:rPr>
        <w:t>C-</w:t>
      </w:r>
      <w:r w:rsidRPr="00C44396">
        <w:rPr>
          <w:rFonts w:ascii="Georgia" w:hAnsi="Georgia"/>
          <w:sz w:val="23"/>
          <w:szCs w:val="23"/>
        </w:rPr>
        <w:t>230</w:t>
      </w:r>
      <w:r w:rsidR="00B575A4">
        <w:rPr>
          <w:rFonts w:ascii="Georgia" w:hAnsi="Georgia"/>
          <w:sz w:val="23"/>
          <w:szCs w:val="23"/>
        </w:rPr>
        <w:t>439</w:t>
      </w:r>
    </w:p>
    <w:p w14:paraId="3067A42B" w14:textId="07DED283" w:rsidR="00B575A4" w:rsidRDefault="00B575A4" w:rsidP="00B575A4">
      <w:pPr>
        <w:ind w:left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C-230440</w:t>
      </w:r>
    </w:p>
    <w:p w14:paraId="0A3E939B" w14:textId="5A41E33D" w:rsidR="00B575A4" w:rsidRDefault="00B575A4" w:rsidP="00B575A4">
      <w:pPr>
        <w:ind w:left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C-230441</w:t>
      </w:r>
    </w:p>
    <w:p w14:paraId="2CB779E0" w14:textId="388611AD" w:rsidR="00B575A4" w:rsidRDefault="00B575A4" w:rsidP="00B575A4">
      <w:pPr>
        <w:ind w:left="216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C-230442</w:t>
      </w:r>
    </w:p>
    <w:p w14:paraId="6D2E8A5C" w14:textId="77777777" w:rsidR="00350C2F" w:rsidRPr="002634E5" w:rsidRDefault="00350C2F" w:rsidP="00350C2F">
      <w:pPr>
        <w:rPr>
          <w:rFonts w:ascii="Georgia" w:hAnsi="Georgia"/>
          <w:sz w:val="23"/>
          <w:szCs w:val="23"/>
        </w:rPr>
      </w:pPr>
    </w:p>
    <w:p w14:paraId="2D7EE196" w14:textId="54A6CB26" w:rsidR="00350C2F" w:rsidRDefault="00350C2F" w:rsidP="00350C2F">
      <w:pPr>
        <w:rPr>
          <w:rFonts w:ascii="Georgia" w:hAnsi="Georgia"/>
          <w:sz w:val="23"/>
        </w:rPr>
      </w:pPr>
      <w:r w:rsidRPr="002634E5">
        <w:rPr>
          <w:rFonts w:ascii="Georgia" w:hAnsi="Georgia"/>
          <w:sz w:val="23"/>
          <w:szCs w:val="23"/>
        </w:rPr>
        <w:t>TRIAL NO</w:t>
      </w:r>
      <w:r>
        <w:rPr>
          <w:rFonts w:ascii="Georgia" w:hAnsi="Georgia"/>
          <w:sz w:val="23"/>
          <w:szCs w:val="23"/>
        </w:rPr>
        <w:t>.:</w:t>
      </w:r>
      <w:r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ab/>
      </w:r>
      <w:r w:rsidR="00B575A4">
        <w:rPr>
          <w:rFonts w:ascii="Georgia" w:hAnsi="Georgia"/>
          <w:sz w:val="23"/>
        </w:rPr>
        <w:t>C-23TRC-4447-A</w:t>
      </w:r>
    </w:p>
    <w:p w14:paraId="1DCC470D" w14:textId="71EA0E53" w:rsidR="00B575A4" w:rsidRDefault="00B575A4" w:rsidP="00B575A4">
      <w:pPr>
        <w:ind w:firstLine="216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C-23TRC-4447-B</w:t>
      </w:r>
    </w:p>
    <w:p w14:paraId="677DD51D" w14:textId="38C3C73E" w:rsidR="00B575A4" w:rsidRDefault="00B575A4" w:rsidP="00B575A4">
      <w:pPr>
        <w:ind w:firstLine="216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C-23TRC-4447-C</w:t>
      </w:r>
    </w:p>
    <w:p w14:paraId="79269D5D" w14:textId="4F4E3DE6" w:rsidR="00B575A4" w:rsidRDefault="00B575A4" w:rsidP="00B575A4">
      <w:pPr>
        <w:ind w:firstLine="2160"/>
        <w:rPr>
          <w:rFonts w:ascii="Georgia" w:hAnsi="Georgia"/>
          <w:sz w:val="23"/>
        </w:rPr>
      </w:pPr>
      <w:r>
        <w:rPr>
          <w:rFonts w:ascii="Georgia" w:hAnsi="Georgia"/>
          <w:sz w:val="23"/>
        </w:rPr>
        <w:t>C-23TRC-4447-D</w:t>
      </w:r>
    </w:p>
    <w:p w14:paraId="13B09A92" w14:textId="77777777" w:rsidR="00B575A4" w:rsidRDefault="00B575A4" w:rsidP="00350C2F">
      <w:pPr>
        <w:rPr>
          <w:rFonts w:ascii="Georgia" w:hAnsi="Georgia"/>
          <w:sz w:val="23"/>
        </w:rPr>
      </w:pPr>
    </w:p>
    <w:p w14:paraId="77A0FC33" w14:textId="1D6E60F5" w:rsidR="00350C2F" w:rsidRPr="00450D2D" w:rsidRDefault="00350C2F" w:rsidP="00350C2F">
      <w:pPr>
        <w:spacing w:before="240"/>
        <w:ind w:left="2160" w:hanging="2160"/>
        <w:jc w:val="both"/>
        <w:rPr>
          <w:rFonts w:ascii="Georgia" w:hAnsi="Georgia"/>
          <w:snapToGrid w:val="0"/>
          <w:sz w:val="23"/>
          <w:szCs w:val="23"/>
        </w:rPr>
      </w:pPr>
      <w:r>
        <w:rPr>
          <w:rFonts w:ascii="Georgia" w:hAnsi="Georgia"/>
          <w:sz w:val="23"/>
          <w:szCs w:val="23"/>
        </w:rPr>
        <w:t>KEY WORDS</w:t>
      </w:r>
      <w:r w:rsidRPr="002634E5">
        <w:rPr>
          <w:rFonts w:ascii="Georgia" w:hAnsi="Georgia"/>
          <w:sz w:val="23"/>
          <w:szCs w:val="23"/>
        </w:rPr>
        <w:t>:</w:t>
      </w:r>
      <w:r w:rsidRPr="002634E5">
        <w:rPr>
          <w:rFonts w:ascii="Georgia" w:hAnsi="Georgia"/>
          <w:sz w:val="23"/>
          <w:szCs w:val="23"/>
        </w:rPr>
        <w:tab/>
      </w:r>
      <w:r w:rsidR="00B575A4">
        <w:rPr>
          <w:rFonts w:ascii="Georgia" w:hAnsi="Georgia"/>
          <w:sz w:val="23"/>
          <w:szCs w:val="23"/>
        </w:rPr>
        <w:t xml:space="preserve">CONSTITUTIONAL LAW </w:t>
      </w:r>
      <w:r w:rsidR="00B575A4">
        <w:rPr>
          <w:rFonts w:ascii="Georgia" w:hAnsi="Georgia"/>
          <w:snapToGrid w:val="0"/>
          <w:sz w:val="23"/>
          <w:szCs w:val="23"/>
        </w:rPr>
        <w:t xml:space="preserve">– </w:t>
      </w:r>
      <w:r w:rsidR="00B575A4">
        <w:rPr>
          <w:rFonts w:ascii="Georgia" w:hAnsi="Georgia"/>
          <w:sz w:val="23"/>
          <w:szCs w:val="23"/>
        </w:rPr>
        <w:t>SPEEDY TRIAL</w:t>
      </w:r>
      <w:r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napToGrid w:val="0"/>
          <w:sz w:val="23"/>
          <w:szCs w:val="23"/>
        </w:rPr>
        <w:t>–</w:t>
      </w:r>
      <w:r w:rsidR="00B575A4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 xml:space="preserve">R.C. </w:t>
      </w:r>
      <w:r w:rsidR="004511E4">
        <w:rPr>
          <w:rFonts w:ascii="Georgia" w:hAnsi="Georgia"/>
          <w:sz w:val="23"/>
          <w:szCs w:val="23"/>
        </w:rPr>
        <w:t>2945.71</w:t>
      </w:r>
      <w:r>
        <w:rPr>
          <w:rFonts w:ascii="Georgia" w:hAnsi="Georgia"/>
          <w:sz w:val="23"/>
          <w:szCs w:val="23"/>
        </w:rPr>
        <w:t xml:space="preserve"> </w:t>
      </w:r>
    </w:p>
    <w:p w14:paraId="75F82005" w14:textId="77777777" w:rsidR="00350C2F" w:rsidRDefault="00350C2F" w:rsidP="00350C2F">
      <w:pPr>
        <w:spacing w:before="24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SUMMARY:</w:t>
      </w:r>
      <w:r w:rsidRPr="002634E5">
        <w:rPr>
          <w:rFonts w:ascii="Georgia" w:hAnsi="Georgia"/>
          <w:sz w:val="23"/>
          <w:szCs w:val="23"/>
        </w:rPr>
        <w:tab/>
      </w:r>
    </w:p>
    <w:p w14:paraId="4AF14472" w14:textId="1107EC6E" w:rsidR="00350C2F" w:rsidRDefault="00350C2F" w:rsidP="00350C2F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The</w:t>
      </w:r>
      <w:r w:rsidRPr="00781BB4">
        <w:rPr>
          <w:rFonts w:ascii="Georgia" w:hAnsi="Georgia"/>
          <w:sz w:val="23"/>
          <w:szCs w:val="23"/>
        </w:rPr>
        <w:t xml:space="preserve"> trial court erred</w:t>
      </w:r>
      <w:r>
        <w:rPr>
          <w:rFonts w:ascii="Georgia" w:hAnsi="Georgia"/>
          <w:sz w:val="23"/>
          <w:szCs w:val="23"/>
        </w:rPr>
        <w:t xml:space="preserve"> in dismissing the </w:t>
      </w:r>
      <w:r w:rsidR="00C54385">
        <w:rPr>
          <w:rFonts w:ascii="Georgia" w:hAnsi="Georgia"/>
          <w:sz w:val="23"/>
          <w:szCs w:val="23"/>
        </w:rPr>
        <w:t>traffic charges</w:t>
      </w:r>
      <w:r>
        <w:rPr>
          <w:rFonts w:ascii="Georgia" w:hAnsi="Georgia"/>
          <w:sz w:val="23"/>
          <w:szCs w:val="23"/>
        </w:rPr>
        <w:t xml:space="preserve"> against </w:t>
      </w:r>
      <w:r w:rsidR="00C54385">
        <w:rPr>
          <w:rFonts w:ascii="Georgia" w:hAnsi="Georgia"/>
          <w:sz w:val="23"/>
          <w:szCs w:val="23"/>
        </w:rPr>
        <w:t>defendant</w:t>
      </w:r>
      <w:r>
        <w:rPr>
          <w:rFonts w:ascii="Georgia" w:hAnsi="Georgia"/>
          <w:sz w:val="23"/>
          <w:szCs w:val="23"/>
        </w:rPr>
        <w:t xml:space="preserve"> </w:t>
      </w:r>
      <w:r w:rsidR="00C54385">
        <w:rPr>
          <w:rFonts w:ascii="Georgia" w:hAnsi="Georgia"/>
          <w:sz w:val="23"/>
          <w:szCs w:val="23"/>
        </w:rPr>
        <w:t xml:space="preserve">on constitutional speedy-trial grounds, </w:t>
      </w:r>
      <w:r>
        <w:rPr>
          <w:rFonts w:ascii="Georgia" w:hAnsi="Georgia"/>
          <w:sz w:val="23"/>
          <w:szCs w:val="23"/>
        </w:rPr>
        <w:t xml:space="preserve">because </w:t>
      </w:r>
      <w:r w:rsidR="00C54385">
        <w:rPr>
          <w:rFonts w:ascii="Georgia" w:hAnsi="Georgia"/>
          <w:sz w:val="23"/>
          <w:szCs w:val="23"/>
        </w:rPr>
        <w:t>t</w:t>
      </w:r>
      <w:r w:rsidR="00C54385" w:rsidRPr="00C54385">
        <w:rPr>
          <w:rFonts w:ascii="Georgia" w:hAnsi="Georgia"/>
          <w:sz w:val="23"/>
          <w:szCs w:val="23"/>
        </w:rPr>
        <w:t xml:space="preserve">he state’s delay in serving </w:t>
      </w:r>
      <w:r w:rsidR="00C54385">
        <w:rPr>
          <w:rFonts w:ascii="Georgia" w:hAnsi="Georgia"/>
          <w:sz w:val="23"/>
          <w:szCs w:val="23"/>
        </w:rPr>
        <w:t>defendant</w:t>
      </w:r>
      <w:r w:rsidR="00C54385" w:rsidRPr="00C54385">
        <w:rPr>
          <w:rFonts w:ascii="Georgia" w:hAnsi="Georgia"/>
          <w:sz w:val="23"/>
          <w:szCs w:val="23"/>
        </w:rPr>
        <w:t xml:space="preserve"> was not the result of a deliberate act, but was merely negligent</w:t>
      </w:r>
      <w:r w:rsidR="00C54385">
        <w:rPr>
          <w:rFonts w:ascii="Georgia" w:hAnsi="Georgia"/>
          <w:snapToGrid w:val="0"/>
          <w:sz w:val="23"/>
          <w:szCs w:val="23"/>
        </w:rPr>
        <w:t>—</w:t>
      </w:r>
      <w:r w:rsidR="00C54385">
        <w:rPr>
          <w:rFonts w:ascii="Georgia" w:hAnsi="Georgia"/>
          <w:sz w:val="23"/>
          <w:szCs w:val="23"/>
        </w:rPr>
        <w:t xml:space="preserve">the </w:t>
      </w:r>
      <w:r w:rsidR="00C54385" w:rsidRPr="00C54385">
        <w:rPr>
          <w:rFonts w:ascii="Georgia" w:hAnsi="Georgia"/>
          <w:sz w:val="23"/>
          <w:szCs w:val="23"/>
        </w:rPr>
        <w:t xml:space="preserve">state made initial efforts to serve </w:t>
      </w:r>
      <w:r w:rsidR="00C54385">
        <w:rPr>
          <w:rFonts w:ascii="Georgia" w:hAnsi="Georgia"/>
          <w:sz w:val="23"/>
          <w:szCs w:val="23"/>
        </w:rPr>
        <w:t>defendant</w:t>
      </w:r>
      <w:r w:rsidR="00C54385" w:rsidRPr="00C54385">
        <w:rPr>
          <w:rFonts w:ascii="Georgia" w:hAnsi="Georgia"/>
          <w:sz w:val="23"/>
          <w:szCs w:val="23"/>
        </w:rPr>
        <w:t xml:space="preserve">, including an attempt to serve </w:t>
      </w:r>
      <w:r w:rsidR="00C54385">
        <w:rPr>
          <w:rFonts w:ascii="Georgia" w:hAnsi="Georgia"/>
          <w:sz w:val="23"/>
          <w:szCs w:val="23"/>
        </w:rPr>
        <w:t>defendant at an unrelated</w:t>
      </w:r>
      <w:r w:rsidR="00C54385" w:rsidRPr="00C54385">
        <w:rPr>
          <w:rFonts w:ascii="Georgia" w:hAnsi="Georgia"/>
          <w:sz w:val="23"/>
          <w:szCs w:val="23"/>
        </w:rPr>
        <w:t xml:space="preserve"> court proceeding, but thereafter, the state failed to act with reasonable diligence</w:t>
      </w:r>
      <w:r w:rsidR="00C54385">
        <w:rPr>
          <w:rFonts w:ascii="Georgia" w:hAnsi="Georgia"/>
          <w:snapToGrid w:val="0"/>
          <w:sz w:val="23"/>
          <w:szCs w:val="23"/>
        </w:rPr>
        <w:t>—</w:t>
      </w:r>
      <w:r w:rsidR="00C54385">
        <w:rPr>
          <w:rFonts w:ascii="Georgia" w:hAnsi="Georgia"/>
          <w:sz w:val="23"/>
          <w:szCs w:val="23"/>
        </w:rPr>
        <w:t>and defendant failed to show particularized trial prejudice</w:t>
      </w:r>
      <w:r>
        <w:rPr>
          <w:rFonts w:ascii="Georgia" w:hAnsi="Georgia"/>
          <w:sz w:val="23"/>
          <w:szCs w:val="23"/>
        </w:rPr>
        <w:t>.</w:t>
      </w:r>
    </w:p>
    <w:p w14:paraId="3AA035FA" w14:textId="2F439DA6" w:rsidR="00A71882" w:rsidRDefault="00A71882" w:rsidP="00350C2F">
      <w:pPr>
        <w:ind w:firstLine="2160"/>
        <w:jc w:val="both"/>
        <w:rPr>
          <w:rFonts w:ascii="Georgia" w:hAnsi="Georgia"/>
          <w:sz w:val="23"/>
          <w:szCs w:val="23"/>
        </w:rPr>
      </w:pPr>
    </w:p>
    <w:p w14:paraId="606AC56B" w14:textId="2DD27C38" w:rsidR="00350C2F" w:rsidRDefault="00A71882" w:rsidP="00A71882">
      <w:pPr>
        <w:ind w:firstLine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 xml:space="preserve">Where the trial court granted defendant’s motion to dismiss on constitutional speedy-trial grounds, and </w:t>
      </w:r>
      <w:r w:rsidRPr="00A71882">
        <w:rPr>
          <w:rFonts w:ascii="Georgia" w:hAnsi="Georgia"/>
          <w:sz w:val="23"/>
          <w:szCs w:val="23"/>
        </w:rPr>
        <w:t xml:space="preserve">the trial court did not make any findings or legal conclusions </w:t>
      </w:r>
      <w:proofErr w:type="gramStart"/>
      <w:r w:rsidRPr="00A71882">
        <w:rPr>
          <w:rFonts w:ascii="Georgia" w:hAnsi="Georgia"/>
          <w:sz w:val="23"/>
          <w:szCs w:val="23"/>
        </w:rPr>
        <w:t>with regard to</w:t>
      </w:r>
      <w:proofErr w:type="gramEnd"/>
      <w:r w:rsidRPr="00A71882">
        <w:rPr>
          <w:rFonts w:ascii="Georgia" w:hAnsi="Georgia"/>
          <w:sz w:val="23"/>
          <w:szCs w:val="23"/>
        </w:rPr>
        <w:t xml:space="preserve"> </w:t>
      </w:r>
      <w:r>
        <w:rPr>
          <w:rFonts w:ascii="Georgia" w:hAnsi="Georgia"/>
          <w:sz w:val="23"/>
          <w:szCs w:val="23"/>
        </w:rPr>
        <w:t>defendant’s</w:t>
      </w:r>
      <w:r w:rsidRPr="00A71882">
        <w:rPr>
          <w:rFonts w:ascii="Georgia" w:hAnsi="Georgia"/>
          <w:sz w:val="23"/>
          <w:szCs w:val="23"/>
        </w:rPr>
        <w:t xml:space="preserve"> statutory speedy-trial argument, the </w:t>
      </w:r>
      <w:r w:rsidR="006F5A89">
        <w:rPr>
          <w:rFonts w:ascii="Georgia" w:hAnsi="Georgia"/>
          <w:sz w:val="23"/>
          <w:szCs w:val="23"/>
        </w:rPr>
        <w:t xml:space="preserve">cause must be remanded for the </w:t>
      </w:r>
      <w:r w:rsidRPr="00A71882">
        <w:rPr>
          <w:rFonts w:ascii="Georgia" w:hAnsi="Georgia"/>
          <w:sz w:val="23"/>
          <w:szCs w:val="23"/>
        </w:rPr>
        <w:t xml:space="preserve">trial court </w:t>
      </w:r>
      <w:r w:rsidR="006F5A89">
        <w:rPr>
          <w:rFonts w:ascii="Georgia" w:hAnsi="Georgia"/>
          <w:sz w:val="23"/>
          <w:szCs w:val="23"/>
        </w:rPr>
        <w:t>to</w:t>
      </w:r>
      <w:r w:rsidRPr="00A71882">
        <w:rPr>
          <w:rFonts w:ascii="Georgia" w:hAnsi="Georgia"/>
          <w:sz w:val="23"/>
          <w:szCs w:val="23"/>
        </w:rPr>
        <w:t xml:space="preserve"> decide in the first instance whether </w:t>
      </w:r>
      <w:r>
        <w:rPr>
          <w:rFonts w:ascii="Georgia" w:hAnsi="Georgia"/>
          <w:sz w:val="23"/>
          <w:szCs w:val="23"/>
        </w:rPr>
        <w:t>defendant’s</w:t>
      </w:r>
      <w:r w:rsidRPr="00A71882">
        <w:rPr>
          <w:rFonts w:ascii="Georgia" w:hAnsi="Georgia"/>
          <w:sz w:val="23"/>
          <w:szCs w:val="23"/>
        </w:rPr>
        <w:t xml:space="preserve"> statutory speedy-trial rights were violated.  </w:t>
      </w:r>
    </w:p>
    <w:p w14:paraId="7B2476A1" w14:textId="20E3DACE" w:rsidR="00350C2F" w:rsidRDefault="00350C2F" w:rsidP="00350C2F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JUDGMENT:</w:t>
      </w:r>
      <w:r>
        <w:rPr>
          <w:rFonts w:ascii="Georgia" w:hAnsi="Georgia"/>
          <w:sz w:val="23"/>
          <w:szCs w:val="23"/>
        </w:rPr>
        <w:tab/>
        <w:t xml:space="preserve">REVERSED AND CAUSE REMANDED </w:t>
      </w:r>
    </w:p>
    <w:p w14:paraId="40E7F9BF" w14:textId="77777777" w:rsidR="00350C2F" w:rsidRPr="002634E5" w:rsidRDefault="00350C2F" w:rsidP="00350C2F">
      <w:pPr>
        <w:spacing w:before="240"/>
        <w:ind w:left="2160" w:hanging="2160"/>
        <w:jc w:val="both"/>
        <w:rPr>
          <w:rFonts w:ascii="Georgia" w:hAnsi="Georgia"/>
          <w:sz w:val="23"/>
          <w:szCs w:val="23"/>
        </w:rPr>
      </w:pPr>
    </w:p>
    <w:p w14:paraId="1E64E696" w14:textId="40E79CCC" w:rsidR="00350C2F" w:rsidRDefault="00350C2F" w:rsidP="00350C2F">
      <w:pPr>
        <w:ind w:left="2160" w:hanging="2160"/>
        <w:jc w:val="both"/>
        <w:rPr>
          <w:rFonts w:ascii="Georgia" w:hAnsi="Georgia"/>
          <w:sz w:val="23"/>
          <w:szCs w:val="23"/>
        </w:rPr>
      </w:pPr>
      <w:r w:rsidRPr="002634E5">
        <w:rPr>
          <w:rFonts w:ascii="Georgia" w:hAnsi="Georgia"/>
          <w:sz w:val="23"/>
          <w:szCs w:val="23"/>
        </w:rPr>
        <w:t>JUDGES:</w:t>
      </w:r>
      <w:r w:rsidRPr="002634E5">
        <w:rPr>
          <w:rFonts w:ascii="Georgia" w:hAnsi="Georgia"/>
          <w:sz w:val="23"/>
          <w:szCs w:val="23"/>
        </w:rPr>
        <w:tab/>
      </w:r>
      <w:r>
        <w:rPr>
          <w:rFonts w:ascii="Georgia" w:hAnsi="Georgia"/>
          <w:sz w:val="23"/>
          <w:szCs w:val="23"/>
        </w:rPr>
        <w:t>OPINION by WINKLER, J.; BOCK, P.J., and ZAYAS, J., CONCUR.</w:t>
      </w:r>
    </w:p>
    <w:p w14:paraId="1FEEC5F0" w14:textId="77777777" w:rsidR="00350C2F" w:rsidRDefault="00350C2F" w:rsidP="00350C2F"/>
    <w:p w14:paraId="0AEEE464" w14:textId="77777777" w:rsidR="00FD0A93" w:rsidRDefault="00FD0A93"/>
    <w:sectPr w:rsidR="00FD0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C2F"/>
    <w:rsid w:val="001D1176"/>
    <w:rsid w:val="00350C2F"/>
    <w:rsid w:val="004511E4"/>
    <w:rsid w:val="006F5A89"/>
    <w:rsid w:val="008610A9"/>
    <w:rsid w:val="00A71882"/>
    <w:rsid w:val="00B575A4"/>
    <w:rsid w:val="00C54385"/>
    <w:rsid w:val="00FD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AF8B6"/>
  <w15:chartTrackingRefBased/>
  <w15:docId w15:val="{45A1161B-B76F-487C-A03E-E69342A0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C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50C2F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50C2F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C-230439, C-230440, C-230441, C-230442</dc:title>
  <dc:subject/>
  <dc:creator>.</dc:creator>
  <cp:keywords/>
  <dc:description/>
  <cp:lastModifiedBy>Renata Freese</cp:lastModifiedBy>
  <cp:revision>2</cp:revision>
  <dcterms:created xsi:type="dcterms:W3CDTF">2024-05-02T13:02:00Z</dcterms:created>
  <dcterms:modified xsi:type="dcterms:W3CDTF">2024-05-02T13:02:00Z</dcterms:modified>
</cp:coreProperties>
</file>