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4C4BA" w14:textId="6BAE4341" w:rsidR="002408C7" w:rsidRDefault="00612888">
      <w:pPr>
        <w:rPr>
          <w:rStyle w:val="FontBOLDALLCAPS"/>
        </w:rPr>
      </w:pPr>
      <w:r w:rsidRPr="00612888">
        <w:rPr>
          <w:b/>
        </w:rPr>
        <w:t>CAPTION</w:t>
      </w:r>
      <w:r>
        <w:rPr>
          <w:b/>
        </w:rPr>
        <w:t>:</w:t>
      </w:r>
      <w:r>
        <w:rPr>
          <w:b/>
        </w:rPr>
        <w:tab/>
      </w:r>
      <w:r w:rsidR="00322078">
        <w:rPr>
          <w:rStyle w:val="FontBOLDALLCAPS"/>
        </w:rPr>
        <w:t>State v. Burton</w:t>
      </w:r>
    </w:p>
    <w:p w14:paraId="5D1BE876" w14:textId="356307D2" w:rsidR="00612888" w:rsidRPr="006307F7" w:rsidRDefault="006307F7">
      <w:pPr>
        <w:rPr>
          <w:b/>
          <w:bCs/>
        </w:rPr>
      </w:pPr>
      <w:r>
        <w:rPr>
          <w:b/>
          <w:bCs/>
        </w:rPr>
        <w:t>08-07-26</w:t>
      </w:r>
    </w:p>
    <w:p w14:paraId="12B1EF5B" w14:textId="7ABC5020" w:rsidR="00612888" w:rsidRDefault="00612888" w:rsidP="00612888">
      <w:pPr>
        <w:rPr>
          <w:rFonts w:ascii="Georgia" w:eastAsia="Times New Roman" w:hAnsi="Georgia" w:cs="Times New Roman"/>
          <w:kern w:val="0"/>
          <w:szCs w:val="23"/>
          <w14:ligatures w14:val="none"/>
        </w:rPr>
      </w:pPr>
      <w:r w:rsidRPr="00C15070">
        <w:rPr>
          <w:rStyle w:val="FontALLCAPS"/>
        </w:rPr>
        <w:t xml:space="preserve">APPEAL </w:t>
      </w:r>
      <w:sdt>
        <w:sdtPr>
          <w:rPr>
            <w:rStyle w:val="FontALLCAPS"/>
          </w:rPr>
          <w:tag w:val="No_Nos"/>
          <w:id w:val="1488437484"/>
          <w:placeholder>
            <w:docPart w:val="6249F728520141E48A90D2C439773F47"/>
          </w:placeholder>
          <w:dropDownList>
            <w:listItem w:value="Choose an item."/>
            <w:listItem w:displayText="No." w:value="No."/>
            <w:listItem w:displayText="Nos." w:value="Nos."/>
          </w:dropDownList>
        </w:sdtPr>
        <w:sdtEndPr>
          <w:rPr>
            <w:rStyle w:val="FontALLCAPS"/>
          </w:rPr>
        </w:sdtEndPr>
        <w:sdtContent>
          <w:r w:rsidR="00322078">
            <w:rPr>
              <w:rStyle w:val="FontALLCAPS"/>
            </w:rPr>
            <w:t>No.</w:t>
          </w:r>
        </w:sdtContent>
      </w:sdt>
      <w:r w:rsidRPr="00C15070">
        <w:rPr>
          <w:rStyle w:val="FontALLCAPS"/>
        </w:rPr>
        <w:t>:</w:t>
      </w:r>
      <w:r>
        <w:rPr>
          <w:rStyle w:val="FontALLCAPS"/>
        </w:rPr>
        <w:tab/>
      </w:r>
      <w:r>
        <w:rPr>
          <w:rFonts w:ascii="Georgia" w:eastAsia="Times New Roman" w:hAnsi="Georgia" w:cs="Times New Roman"/>
          <w:kern w:val="0"/>
          <w:szCs w:val="23"/>
          <w14:ligatures w14:val="none"/>
        </w:rPr>
        <w:t>C-</w:t>
      </w:r>
      <w:r w:rsidR="00322078">
        <w:rPr>
          <w:rFonts w:ascii="Georgia" w:eastAsia="Times New Roman" w:hAnsi="Georgia" w:cs="Times New Roman"/>
          <w:kern w:val="0"/>
          <w:szCs w:val="23"/>
          <w14:ligatures w14:val="none"/>
        </w:rPr>
        <w:t>250548</w:t>
      </w:r>
    </w:p>
    <w:p w14:paraId="4F382C88" w14:textId="77777777" w:rsidR="00612888" w:rsidRDefault="00612888"/>
    <w:p w14:paraId="39113945" w14:textId="43B74413" w:rsidR="00612888" w:rsidRDefault="00612888" w:rsidP="00612888">
      <w:pPr>
        <w:rPr>
          <w:rStyle w:val="FontALLCAPS"/>
        </w:rPr>
      </w:pPr>
      <w:r w:rsidRPr="00C15070">
        <w:rPr>
          <w:rStyle w:val="FontALLCAPS"/>
        </w:rPr>
        <w:t xml:space="preserve">TRIAL </w:t>
      </w:r>
      <w:sdt>
        <w:sdtPr>
          <w:rPr>
            <w:rStyle w:val="FontALLCAPS"/>
          </w:rPr>
          <w:tag w:val="No_Nos"/>
          <w:id w:val="1523131923"/>
          <w:placeholder>
            <w:docPart w:val="43FC1CCB6F0E4E7683316AFB72FCF768"/>
          </w:placeholder>
          <w:dropDownList>
            <w:listItem w:value="Choose an item."/>
            <w:listItem w:displayText="No." w:value="No."/>
            <w:listItem w:displayText="Nos." w:value="Nos."/>
          </w:dropDownList>
        </w:sdtPr>
        <w:sdtEndPr>
          <w:rPr>
            <w:rStyle w:val="FontALLCAPS"/>
          </w:rPr>
        </w:sdtEndPr>
        <w:sdtContent>
          <w:r w:rsidR="00322078">
            <w:rPr>
              <w:rStyle w:val="FontALLCAPS"/>
            </w:rPr>
            <w:t>No.</w:t>
          </w:r>
        </w:sdtContent>
      </w:sdt>
      <w:r w:rsidRPr="00C15070">
        <w:rPr>
          <w:rStyle w:val="FontALLCAPS"/>
        </w:rPr>
        <w:t>:</w:t>
      </w:r>
      <w:r>
        <w:rPr>
          <w:rStyle w:val="FontALLCAPS"/>
        </w:rPr>
        <w:tab/>
      </w:r>
      <w:r w:rsidR="00322078">
        <w:rPr>
          <w:rStyle w:val="FontALLCAPS"/>
        </w:rPr>
        <w:t>M/25/TRD/13231</w:t>
      </w:r>
    </w:p>
    <w:p w14:paraId="64CEDA11" w14:textId="77777777" w:rsidR="00BD07EF" w:rsidRDefault="00BD07EF" w:rsidP="00612888">
      <w:pPr>
        <w:rPr>
          <w:rStyle w:val="FontALLCAPS"/>
        </w:rPr>
      </w:pPr>
    </w:p>
    <w:p w14:paraId="6E909B62" w14:textId="1A37EFAE" w:rsidR="00BD07EF" w:rsidRDefault="00BD07EF" w:rsidP="00612888">
      <w:pPr>
        <w:rPr>
          <w:rStyle w:val="FontALLCAPS"/>
        </w:rPr>
      </w:pPr>
      <w:r w:rsidRPr="00BD07EF">
        <w:t>KEY WORDS:</w:t>
      </w:r>
      <w:r>
        <w:tab/>
      </w:r>
      <w:r w:rsidR="00322078">
        <w:rPr>
          <w:rStyle w:val="FontALLCAPS"/>
        </w:rPr>
        <w:t>Appellate Jurisdiction — Final Orders — R.C. 2945.67 — Constitutional Law — Ohio Const., art. IV, § 3(B)(</w:t>
      </w:r>
      <w:proofErr w:type="gramStart"/>
      <w:r w:rsidR="00322078">
        <w:rPr>
          <w:rStyle w:val="FontALLCAPS"/>
        </w:rPr>
        <w:t>2) —</w:t>
      </w:r>
      <w:proofErr w:type="gramEnd"/>
      <w:r w:rsidR="00322078">
        <w:rPr>
          <w:rStyle w:val="FontALLCAPS"/>
        </w:rPr>
        <w:t xml:space="preserve"> MOTIONs to Dismiss — motions for leave</w:t>
      </w:r>
    </w:p>
    <w:p w14:paraId="3CA5FD4E" w14:textId="77777777" w:rsidR="00BD07EF" w:rsidRDefault="00BD07EF" w:rsidP="00612888">
      <w:pPr>
        <w:rPr>
          <w:rStyle w:val="FontALLCAPS"/>
        </w:rPr>
      </w:pPr>
    </w:p>
    <w:p w14:paraId="46F3792B" w14:textId="77777777" w:rsidR="00BD07EF" w:rsidRDefault="00BD07EF" w:rsidP="00612888">
      <w:r w:rsidRPr="00BD07EF">
        <w:t>SUMMARY:</w:t>
      </w:r>
    </w:p>
    <w:p w14:paraId="2ADD8A42" w14:textId="43D62EF9" w:rsidR="00BD07EF" w:rsidRPr="00BD07EF" w:rsidRDefault="00322078" w:rsidP="00322078">
      <w:pPr>
        <w:pStyle w:val="SummaryText"/>
      </w:pPr>
      <w:r>
        <w:t>Although R.C. 2945.67(A) permitted the State to appeal the municipal court’s denial of the State’s motion to dismiss for lack of subject-matter jurisdiction, the court of appeals lacked jurisdiction to review the order because it was not a “</w:t>
      </w:r>
      <w:proofErr w:type="gramStart"/>
      <w:r>
        <w:t>judgment[</w:t>
      </w:r>
      <w:proofErr w:type="gramEnd"/>
      <w:r>
        <w:t xml:space="preserve">] or final </w:t>
      </w:r>
      <w:proofErr w:type="gramStart"/>
      <w:r>
        <w:t>order</w:t>
      </w:r>
      <w:r w:rsidR="00ED5DD1">
        <w:t>[</w:t>
      </w:r>
      <w:proofErr w:type="gramEnd"/>
      <w:r w:rsidR="00ED5DD1">
        <w:t>]</w:t>
      </w:r>
      <w:r>
        <w:t>” as required by Ohio Const., art. IV, § 3(B)(2)</w:t>
      </w:r>
      <w:r w:rsidR="00ED5DD1">
        <w:t>,</w:t>
      </w:r>
      <w:r>
        <w:t xml:space="preserve"> and </w:t>
      </w:r>
      <w:r w:rsidRPr="00A25F8B">
        <w:rPr>
          <w:i/>
          <w:iCs/>
        </w:rPr>
        <w:t>State ex rel. Leis v. Kraft</w:t>
      </w:r>
      <w:r>
        <w:t>, 10 Ohio St.3d 34 (1984).</w:t>
      </w:r>
    </w:p>
    <w:p w14:paraId="100DC3DF" w14:textId="15351FA2" w:rsidR="00BD07EF" w:rsidRDefault="00BD07EF" w:rsidP="00BD07EF">
      <w:pPr>
        <w:rPr>
          <w:rFonts w:eastAsia="Times New Roman"/>
        </w:rPr>
      </w:pPr>
      <w:r w:rsidRPr="00BD07EF">
        <w:t>JUDGMENT:</w:t>
      </w:r>
      <w:r>
        <w:tab/>
      </w:r>
      <w:sdt>
        <w:sdtPr>
          <w:rPr>
            <w:rStyle w:val="FontALLCAPS"/>
          </w:rPr>
          <w:tag w:val="Judgment on appeal"/>
          <w:id w:val="1865938758"/>
          <w:placeholder>
            <w:docPart w:val="AF4A3AFF4AA44B5492B204EE11864946"/>
          </w:placeholder>
          <w:comboBox>
            <w:listItem w:value="Choose an item."/>
            <w:listItem w:displayText="affirmed" w:value="affirmed"/>
            <w:listItem w:displayText="reversed" w:value="reversed"/>
            <w:listItem w:displayText="vacated" w:value="vacated"/>
            <w:listItem w:displayText="dismissed" w:value="dismissed"/>
            <w:listItem w:displayText="affirmed in part, reversed in part, and cause remanded" w:value="affirmed in part, reversed in part, and cause remanded"/>
            <w:listItem w:displayText="reversed and the cause is remanded" w:value="reversed and the cause is remanded"/>
            <w:listItem w:displayText="reversed and the appellant is discharged" w:value="reversed and the appellant is discharged"/>
            <w:listItem w:displayText="vacated and the cause is remanded" w:value="vacated and the cause is remanded"/>
            <w:listItem w:displayText="remanded" w:value="remanded"/>
          </w:comboBox>
        </w:sdtPr>
        <w:sdtEndPr>
          <w:rPr>
            <w:rStyle w:val="DefaultParagraphFont"/>
            <w:rFonts w:eastAsia="Times New Roman" w:cstheme="minorBidi"/>
            <w:caps w:val="0"/>
            <w:kern w:val="2"/>
            <w:szCs w:val="22"/>
            <w14:ligatures w14:val="standardContextual"/>
          </w:rPr>
        </w:sdtEndPr>
        <w:sdtContent>
          <w:r w:rsidR="006A5543">
            <w:rPr>
              <w:rStyle w:val="FontALLCAPS"/>
            </w:rPr>
            <w:t xml:space="preserve">APPEAL </w:t>
          </w:r>
          <w:r w:rsidR="00322078">
            <w:rPr>
              <w:rStyle w:val="FontALLCAPS"/>
            </w:rPr>
            <w:t>dismissed</w:t>
          </w:r>
        </w:sdtContent>
      </w:sdt>
    </w:p>
    <w:p w14:paraId="7B1FF6D5" w14:textId="77777777" w:rsidR="007157DB" w:rsidRDefault="007157DB" w:rsidP="00BD07EF">
      <w:pPr>
        <w:rPr>
          <w:rFonts w:eastAsia="Times New Roman"/>
        </w:rPr>
      </w:pPr>
    </w:p>
    <w:p w14:paraId="144D4BC2" w14:textId="3B5D162F" w:rsidR="007157DB" w:rsidRDefault="007157DB" w:rsidP="00BD07EF">
      <w:r w:rsidRPr="007157DB">
        <w:t>JUDGES:</w:t>
      </w:r>
      <w:r>
        <w:tab/>
      </w:r>
      <w:r w:rsidRPr="00C15070">
        <w:t xml:space="preserve">OPINION by </w:t>
      </w:r>
      <w:sdt>
        <w:sdtPr>
          <w:rPr>
            <w:rStyle w:val="FontALLCAPS"/>
          </w:rPr>
          <w:tag w:val="Judge"/>
          <w:id w:val="1590582123"/>
          <w:placeholder>
            <w:docPart w:val="53E7A08E92984FA6BB552D877077610F"/>
          </w:placeholder>
          <w:dropDownList>
            <w:listItem w:value="Choose an item."/>
            <w:listItem w:displayText="Bergeron" w:value="Bergeron"/>
            <w:listItem w:displayText="Bock" w:value="Bock"/>
            <w:listItem w:displayText="Crouse" w:value="Crouse"/>
            <w:listItem w:displayText="Kinsley" w:value="Kinsley"/>
            <w:listItem w:displayText="Winkler" w:value="Winkler"/>
            <w:listItem w:displayText="Zayas" w:value="Zayas"/>
          </w:dropDownList>
        </w:sdtPr>
        <w:sdtEndPr>
          <w:rPr>
            <w:rStyle w:val="DefaultParagraphFont"/>
            <w:rFonts w:cstheme="minorBidi"/>
            <w:caps w:val="0"/>
            <w:kern w:val="2"/>
            <w:szCs w:val="22"/>
            <w14:ligatures w14:val="standardContextual"/>
          </w:rPr>
        </w:sdtEndPr>
        <w:sdtContent>
          <w:r w:rsidR="00322078">
            <w:rPr>
              <w:rStyle w:val="FontALLCAPS"/>
            </w:rPr>
            <w:t>Crouse</w:t>
          </w:r>
        </w:sdtContent>
      </w:sdt>
      <w:r w:rsidRPr="00C15070">
        <w:t xml:space="preserve">, </w:t>
      </w:r>
      <w:sdt>
        <w:sdtPr>
          <w:rPr>
            <w:rStyle w:val="FontALLCAPS"/>
          </w:rPr>
          <w:id w:val="1952665736"/>
          <w:placeholder>
            <w:docPart w:val="500EDB98080F41E0BFDA010905EC8838"/>
          </w:placeholder>
          <w:dropDownList>
            <w:listItem w:displayText="??" w:value="??"/>
            <w:listItem w:displayText="J." w:value="J."/>
            <w:listItem w:displayText="P.J." w:value="P.J."/>
          </w:dropDownList>
        </w:sdtPr>
        <w:sdtEndPr>
          <w:rPr>
            <w:rStyle w:val="DefaultParagraphFont"/>
            <w:rFonts w:cstheme="minorBidi"/>
            <w:caps w:val="0"/>
            <w:kern w:val="2"/>
            <w:szCs w:val="22"/>
            <w14:ligatures w14:val="standardContextual"/>
          </w:rPr>
        </w:sdtEndPr>
        <w:sdtContent>
          <w:r w:rsidR="00322078">
            <w:rPr>
              <w:rStyle w:val="FontALLCAPS"/>
            </w:rPr>
            <w:t>J.</w:t>
          </w:r>
        </w:sdtContent>
      </w:sdt>
      <w:r w:rsidRPr="00C15070">
        <w:t xml:space="preserve">; </w:t>
      </w:r>
      <w:sdt>
        <w:sdtPr>
          <w:alias w:val="Concur_Dissent"/>
          <w:tag w:val="Concur_Dissent"/>
          <w:id w:val="-1113211204"/>
          <w:placeholder>
            <w:docPart w:val="BC2664A589A9423BAA58858F28D9157A"/>
          </w:placeholder>
        </w:sdtPr>
        <w:sdtEndPr/>
        <w:sdtContent>
          <w:r w:rsidR="00322078">
            <w:t>KINSLEY, P.J., and BOCK, J., CONCUR</w:t>
          </w:r>
        </w:sdtContent>
      </w:sdt>
      <w:r w:rsidRPr="00C15070">
        <w:t>.</w:t>
      </w:r>
    </w:p>
    <w:sectPr w:rsidR="007157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1B983" w14:textId="77777777" w:rsidR="00072D6F" w:rsidRDefault="00072D6F" w:rsidP="00914D3E">
      <w:r>
        <w:separator/>
      </w:r>
    </w:p>
  </w:endnote>
  <w:endnote w:type="continuationSeparator" w:id="0">
    <w:p w14:paraId="6B41A543" w14:textId="77777777" w:rsidR="00072D6F" w:rsidRDefault="00072D6F" w:rsidP="00914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D12CB" w14:textId="77777777" w:rsidR="00072D6F" w:rsidRDefault="00072D6F" w:rsidP="00914D3E">
      <w:r>
        <w:separator/>
      </w:r>
    </w:p>
  </w:footnote>
  <w:footnote w:type="continuationSeparator" w:id="0">
    <w:p w14:paraId="34336962" w14:textId="77777777" w:rsidR="00072D6F" w:rsidRDefault="00072D6F" w:rsidP="00914D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078"/>
    <w:rsid w:val="00072D6F"/>
    <w:rsid w:val="00154C64"/>
    <w:rsid w:val="002408C7"/>
    <w:rsid w:val="002658E1"/>
    <w:rsid w:val="00322078"/>
    <w:rsid w:val="00386E94"/>
    <w:rsid w:val="0045102F"/>
    <w:rsid w:val="00460CBC"/>
    <w:rsid w:val="00584DC4"/>
    <w:rsid w:val="006108C1"/>
    <w:rsid w:val="00612888"/>
    <w:rsid w:val="006307F7"/>
    <w:rsid w:val="006654A7"/>
    <w:rsid w:val="006A5543"/>
    <w:rsid w:val="006E121A"/>
    <w:rsid w:val="007157DB"/>
    <w:rsid w:val="00722C99"/>
    <w:rsid w:val="00737B28"/>
    <w:rsid w:val="00780F4C"/>
    <w:rsid w:val="007C3F22"/>
    <w:rsid w:val="007F5FBE"/>
    <w:rsid w:val="008E1C38"/>
    <w:rsid w:val="008F4FC9"/>
    <w:rsid w:val="00914D3E"/>
    <w:rsid w:val="00933336"/>
    <w:rsid w:val="009E4DB1"/>
    <w:rsid w:val="00B457A0"/>
    <w:rsid w:val="00BD07EF"/>
    <w:rsid w:val="00C11604"/>
    <w:rsid w:val="00C15070"/>
    <w:rsid w:val="00C25271"/>
    <w:rsid w:val="00C90872"/>
    <w:rsid w:val="00CB18D9"/>
    <w:rsid w:val="00CC4230"/>
    <w:rsid w:val="00D05CDC"/>
    <w:rsid w:val="00D442E4"/>
    <w:rsid w:val="00E82A27"/>
    <w:rsid w:val="00ED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6C102"/>
  <w15:chartTrackingRefBased/>
  <w15:docId w15:val="{70226723-DAD9-413A-9762-7F68BB41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888"/>
    <w:pPr>
      <w:spacing w:after="0" w:line="240" w:lineRule="auto"/>
      <w:ind w:left="2160" w:hanging="2160"/>
      <w:jc w:val="both"/>
    </w:pPr>
    <w:rPr>
      <w:sz w:val="23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33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33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33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33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33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33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33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33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33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33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33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3336"/>
    <w:rPr>
      <w:rFonts w:ascii="Georgia" w:eastAsiaTheme="majorEastAsia" w:hAnsi="Georg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3336"/>
    <w:rPr>
      <w:rFonts w:ascii="Georgia" w:eastAsiaTheme="majorEastAsia" w:hAnsi="Georgia" w:cstheme="majorBidi"/>
      <w:i/>
      <w:iCs/>
      <w:color w:val="0F4761" w:themeColor="accent1" w:themeShade="BF"/>
      <w:sz w:val="23"/>
      <w:szCs w:val="23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3336"/>
    <w:rPr>
      <w:rFonts w:ascii="Georgia" w:eastAsiaTheme="majorEastAsia" w:hAnsi="Georgia" w:cstheme="majorBidi"/>
      <w:color w:val="0F4761" w:themeColor="accent1" w:themeShade="BF"/>
      <w:sz w:val="23"/>
      <w:szCs w:val="23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3336"/>
    <w:rPr>
      <w:rFonts w:ascii="Georgia" w:eastAsiaTheme="majorEastAsia" w:hAnsi="Georgia" w:cstheme="majorBidi"/>
      <w:i/>
      <w:iCs/>
      <w:color w:val="595959" w:themeColor="text1" w:themeTint="A6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3336"/>
    <w:rPr>
      <w:rFonts w:ascii="Georgia" w:eastAsiaTheme="majorEastAsia" w:hAnsi="Georgia" w:cstheme="majorBidi"/>
      <w:color w:val="595959" w:themeColor="text1" w:themeTint="A6"/>
      <w:sz w:val="23"/>
      <w:szCs w:val="23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3336"/>
    <w:rPr>
      <w:rFonts w:ascii="Georgia" w:eastAsiaTheme="majorEastAsia" w:hAnsi="Georgia" w:cstheme="majorBidi"/>
      <w:i/>
      <w:iCs/>
      <w:color w:val="272727" w:themeColor="text1" w:themeTint="D8"/>
      <w:sz w:val="23"/>
      <w:szCs w:val="23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3336"/>
    <w:rPr>
      <w:rFonts w:ascii="Georgia" w:eastAsiaTheme="majorEastAsia" w:hAnsi="Georgia" w:cstheme="majorBidi"/>
      <w:color w:val="272727" w:themeColor="text1" w:themeTint="D8"/>
      <w:sz w:val="23"/>
      <w:szCs w:val="23"/>
    </w:rPr>
  </w:style>
  <w:style w:type="paragraph" w:styleId="Title">
    <w:name w:val="Title"/>
    <w:basedOn w:val="Normal"/>
    <w:next w:val="Normal"/>
    <w:link w:val="TitleChar"/>
    <w:uiPriority w:val="10"/>
    <w:qFormat/>
    <w:rsid w:val="009333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33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3336"/>
    <w:pPr>
      <w:numPr>
        <w:ilvl w:val="1"/>
      </w:numPr>
      <w:ind w:left="2160" w:hanging="2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3336"/>
    <w:rPr>
      <w:rFonts w:ascii="Georgia" w:eastAsiaTheme="majorEastAsia" w:hAnsi="Georg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93333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333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3336"/>
    <w:rPr>
      <w:rFonts w:ascii="Georgia" w:hAnsi="Georgia"/>
      <w:i/>
      <w:iCs/>
      <w:color w:val="404040" w:themeColor="text1" w:themeTint="BF"/>
      <w:sz w:val="23"/>
      <w:szCs w:val="23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33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3336"/>
    <w:rPr>
      <w:rFonts w:ascii="Georgia" w:hAnsi="Georgia"/>
      <w:i/>
      <w:iCs/>
      <w:color w:val="0F4761" w:themeColor="accent1" w:themeShade="BF"/>
      <w:sz w:val="23"/>
      <w:szCs w:val="23"/>
    </w:rPr>
  </w:style>
  <w:style w:type="character" w:styleId="IntenseEmphasis">
    <w:name w:val="Intense Emphasis"/>
    <w:basedOn w:val="DefaultParagraphFont"/>
    <w:uiPriority w:val="21"/>
    <w:qFormat/>
    <w:rsid w:val="009333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3336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7157DB"/>
    <w:rPr>
      <w:rFonts w:eastAsiaTheme="majorEastAsia"/>
      <w:color w:val="808080"/>
    </w:rPr>
  </w:style>
  <w:style w:type="paragraph" w:customStyle="1" w:styleId="Front2">
    <w:name w:val="Front2"/>
    <w:rsid w:val="00C15070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kern w:val="0"/>
      <w:szCs w:val="20"/>
      <w14:ligatures w14:val="none"/>
    </w:rPr>
  </w:style>
  <w:style w:type="character" w:customStyle="1" w:styleId="FontALLCAPS">
    <w:name w:val="Font_ALLCAPS"/>
    <w:basedOn w:val="DefaultParagraphFont"/>
    <w:uiPriority w:val="1"/>
    <w:qFormat/>
    <w:rsid w:val="00C15070"/>
    <w:rPr>
      <w:rFonts w:asciiTheme="minorHAnsi" w:hAnsiTheme="minorHAnsi" w:cs="Times New Roman"/>
      <w:caps/>
      <w:smallCaps w:val="0"/>
      <w:kern w:val="0"/>
      <w:sz w:val="23"/>
      <w:szCs w:val="23"/>
      <w14:ligatures w14:val="none"/>
    </w:rPr>
  </w:style>
  <w:style w:type="character" w:customStyle="1" w:styleId="FontBOLDALLCAPS">
    <w:name w:val="Font_BOLD_ALLCAPS"/>
    <w:basedOn w:val="FontALLCAPS"/>
    <w:uiPriority w:val="1"/>
    <w:qFormat/>
    <w:rsid w:val="00C15070"/>
    <w:rPr>
      <w:rFonts w:asciiTheme="minorHAnsi" w:hAnsiTheme="minorHAnsi" w:cs="Times New Roman"/>
      <w:b/>
      <w:caps/>
      <w:smallCaps w:val="0"/>
      <w:kern w:val="0"/>
      <w:sz w:val="23"/>
      <w:szCs w:val="23"/>
      <w14:ligatures w14:val="none"/>
    </w:rPr>
  </w:style>
  <w:style w:type="table" w:styleId="TableGrid">
    <w:name w:val="Table Grid"/>
    <w:basedOn w:val="TableNormal"/>
    <w:uiPriority w:val="39"/>
    <w:rsid w:val="00C15070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mmaryText">
    <w:name w:val="Summary_Text"/>
    <w:basedOn w:val="Normal"/>
    <w:qFormat/>
    <w:rsid w:val="00BD07EF"/>
    <w:pPr>
      <w:suppressAutoHyphens/>
      <w:spacing w:after="260"/>
      <w:ind w:left="0" w:firstLine="2160"/>
    </w:pPr>
    <w:rPr>
      <w:rFonts w:eastAsia="Times New Roman" w:cs="Times New Roman"/>
      <w:kern w:val="0"/>
      <w:szCs w:val="23"/>
      <w14:ligatures w14:val="none"/>
    </w:rPr>
  </w:style>
  <w:style w:type="paragraph" w:styleId="NoSpacing">
    <w:name w:val="No Spacing"/>
    <w:uiPriority w:val="1"/>
    <w:qFormat/>
    <w:rsid w:val="00C15070"/>
    <w:pPr>
      <w:spacing w:after="0" w:line="240" w:lineRule="auto"/>
      <w:contextualSpacing/>
      <w:jc w:val="both"/>
    </w:pPr>
    <w:rPr>
      <w:sz w:val="23"/>
      <w:szCs w:val="22"/>
    </w:rPr>
  </w:style>
  <w:style w:type="paragraph" w:customStyle="1" w:styleId="StyleSummaryTextGeorgia">
    <w:name w:val="Style Summary_Text + Georgia"/>
    <w:basedOn w:val="SummaryText"/>
    <w:rsid w:val="00C15070"/>
  </w:style>
  <w:style w:type="paragraph" w:customStyle="1" w:styleId="6EB4852846B242518AE547D4B689E919">
    <w:name w:val="6EB4852846B242518AE547D4B689E919"/>
    <w:rsid w:val="00C15070"/>
    <w:pPr>
      <w:spacing w:after="160" w:line="278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914D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4D3E"/>
    <w:rPr>
      <w:sz w:val="23"/>
      <w:szCs w:val="22"/>
    </w:rPr>
  </w:style>
  <w:style w:type="paragraph" w:styleId="Footer">
    <w:name w:val="footer"/>
    <w:basedOn w:val="Normal"/>
    <w:link w:val="FooterChar"/>
    <w:uiPriority w:val="99"/>
    <w:unhideWhenUsed/>
    <w:rsid w:val="00914D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4D3E"/>
    <w:rPr>
      <w:sz w:val="23"/>
      <w:szCs w:val="22"/>
    </w:rPr>
  </w:style>
  <w:style w:type="paragraph" w:customStyle="1" w:styleId="C438C9D2BDF84B17ACB26607E1D83E23">
    <w:name w:val="C438C9D2BDF84B17ACB26607E1D83E23"/>
    <w:rsid w:val="00BD07EF"/>
    <w:pPr>
      <w:spacing w:after="160" w:line="278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49F728520141E48A90D2C439773F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8479D2-74B1-47BF-ABA9-26D298502479}"/>
      </w:docPartPr>
      <w:docPartBody>
        <w:p w:rsidR="0076409A" w:rsidRDefault="0076409A">
          <w:pPr>
            <w:pStyle w:val="6249F728520141E48A90D2C439773F47"/>
          </w:pPr>
          <w:r w:rsidRPr="00D05CDC">
            <w:rPr>
              <w:rStyle w:val="PlaceholderText"/>
              <w:highlight w:val="yellow"/>
            </w:rPr>
            <w:t>???</w:t>
          </w:r>
        </w:p>
      </w:docPartBody>
    </w:docPart>
    <w:docPart>
      <w:docPartPr>
        <w:name w:val="43FC1CCB6F0E4E7683316AFB72FCF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6B13F-671C-4E60-9155-280013B0D313}"/>
      </w:docPartPr>
      <w:docPartBody>
        <w:p w:rsidR="0076409A" w:rsidRDefault="0076409A">
          <w:pPr>
            <w:pStyle w:val="43FC1CCB6F0E4E7683316AFB72FCF768"/>
          </w:pPr>
          <w:r w:rsidRPr="00D05CDC">
            <w:rPr>
              <w:rStyle w:val="PlaceholderText"/>
              <w:highlight w:val="yellow"/>
            </w:rPr>
            <w:t>???</w:t>
          </w:r>
        </w:p>
      </w:docPartBody>
    </w:docPart>
    <w:docPart>
      <w:docPartPr>
        <w:name w:val="AF4A3AFF4AA44B5492B204EE11864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171CA-C5EA-47D8-A320-25C3E2B4A1FE}"/>
      </w:docPartPr>
      <w:docPartBody>
        <w:p w:rsidR="0076409A" w:rsidRDefault="0076409A">
          <w:pPr>
            <w:pStyle w:val="AF4A3AFF4AA44B5492B204EE11864946"/>
          </w:pPr>
          <w:r w:rsidRPr="00C15070">
            <w:rPr>
              <w:rStyle w:val="PlaceholderText"/>
              <w:highlight w:val="yellow"/>
            </w:rPr>
            <w:t>Choose a disposition, or enter an alternative here</w:t>
          </w:r>
          <w:r w:rsidRPr="00C15070">
            <w:rPr>
              <w:rStyle w:val="PlaceholderText"/>
            </w:rPr>
            <w:t>.</w:t>
          </w:r>
        </w:p>
      </w:docPartBody>
    </w:docPart>
    <w:docPart>
      <w:docPartPr>
        <w:name w:val="53E7A08E92984FA6BB552D8770776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740FA-2C07-42F9-8FDD-3F1FFD50C01B}"/>
      </w:docPartPr>
      <w:docPartBody>
        <w:p w:rsidR="0076409A" w:rsidRDefault="0076409A">
          <w:pPr>
            <w:pStyle w:val="53E7A08E92984FA6BB552D877077610F"/>
          </w:pPr>
          <w:r w:rsidRPr="00C15070">
            <w:rPr>
              <w:rStyle w:val="PlaceholderText"/>
              <w:highlight w:val="yellow"/>
            </w:rPr>
            <w:t>Choose Judge Name</w:t>
          </w:r>
        </w:p>
      </w:docPartBody>
    </w:docPart>
    <w:docPart>
      <w:docPartPr>
        <w:name w:val="500EDB98080F41E0BFDA010905EC8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BC74C2-AB66-4617-968B-217BD4D18119}"/>
      </w:docPartPr>
      <w:docPartBody>
        <w:p w:rsidR="0076409A" w:rsidRDefault="0076409A">
          <w:pPr>
            <w:pStyle w:val="500EDB98080F41E0BFDA010905EC8838"/>
          </w:pPr>
          <w:r w:rsidRPr="00C15070">
            <w:rPr>
              <w:rStyle w:val="PlaceholderText"/>
              <w:highlight w:val="yellow"/>
            </w:rPr>
            <w:t>??</w:t>
          </w:r>
        </w:p>
      </w:docPartBody>
    </w:docPart>
    <w:docPart>
      <w:docPartPr>
        <w:name w:val="BC2664A589A9423BAA58858F28D915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661BF-828F-47DE-82AC-39E51CECFE48}"/>
      </w:docPartPr>
      <w:docPartBody>
        <w:p w:rsidR="0076409A" w:rsidRDefault="0076409A">
          <w:pPr>
            <w:pStyle w:val="BC2664A589A9423BAA58858F28D9157A"/>
          </w:pPr>
          <w:r w:rsidRPr="00C15070">
            <w:rPr>
              <w:rStyle w:val="PlaceholderText"/>
              <w:highlight w:val="yellow"/>
            </w:rPr>
            <w:t>####, P.J., and ####, J., CONCUR</w:t>
          </w:r>
          <w:r w:rsidRPr="00C15070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09A"/>
    <w:rsid w:val="0076409A"/>
    <w:rsid w:val="00780F4C"/>
    <w:rsid w:val="00AD4C6F"/>
    <w:rsid w:val="00C11604"/>
    <w:rsid w:val="00CB18D9"/>
    <w:rsid w:val="00D5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rFonts w:eastAsiaTheme="majorEastAsia"/>
      <w:color w:val="808080"/>
    </w:rPr>
  </w:style>
  <w:style w:type="paragraph" w:customStyle="1" w:styleId="6249F728520141E48A90D2C439773F47">
    <w:name w:val="6249F728520141E48A90D2C439773F47"/>
  </w:style>
  <w:style w:type="paragraph" w:customStyle="1" w:styleId="43FC1CCB6F0E4E7683316AFB72FCF768">
    <w:name w:val="43FC1CCB6F0E4E7683316AFB72FCF768"/>
  </w:style>
  <w:style w:type="paragraph" w:customStyle="1" w:styleId="AF4A3AFF4AA44B5492B204EE11864946">
    <w:name w:val="AF4A3AFF4AA44B5492B204EE11864946"/>
  </w:style>
  <w:style w:type="paragraph" w:customStyle="1" w:styleId="53E7A08E92984FA6BB552D877077610F">
    <w:name w:val="53E7A08E92984FA6BB552D877077610F"/>
  </w:style>
  <w:style w:type="paragraph" w:customStyle="1" w:styleId="500EDB98080F41E0BFDA010905EC8838">
    <w:name w:val="500EDB98080F41E0BFDA010905EC8838"/>
  </w:style>
  <w:style w:type="paragraph" w:customStyle="1" w:styleId="BC2664A589A9423BAA58858F28D9157A">
    <w:name w:val="BC2664A589A9423BAA58858F28D915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Work (Georgia)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D686A4255C4443B75FB5B1B68CB07B" ma:contentTypeVersion="13" ma:contentTypeDescription="Create a new document." ma:contentTypeScope="" ma:versionID="85bc9fbe0b733b086b98e1b6bcd70bba">
  <xsd:schema xmlns:xsd="http://www.w3.org/2001/XMLSchema" xmlns:xs="http://www.w3.org/2001/XMLSchema" xmlns:p="http://schemas.microsoft.com/office/2006/metadata/properties" xmlns:ns2="3917a7fb-fb3e-48ec-b111-24308a475d70" xmlns:ns3="fcff0cbe-6362-4bc8-88b6-f6eb1bad0058" targetNamespace="http://schemas.microsoft.com/office/2006/metadata/properties" ma:root="true" ma:fieldsID="673b11f3bf50cebc77c015d628b7f11e" ns2:_="" ns3:_="">
    <xsd:import namespace="3917a7fb-fb3e-48ec-b111-24308a475d70"/>
    <xsd:import namespace="fcff0cbe-6362-4bc8-88b6-f6eb1bad00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7a7fb-fb3e-48ec-b111-24308a475d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d8332ae-65e0-4f30-8600-eb409c886b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ff0cbe-6362-4bc8-88b6-f6eb1bad005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4f2c662-52ea-40b7-a46c-aa0df241a63c}" ma:internalName="TaxCatchAll" ma:showField="CatchAllData" ma:web="fcff0cbe-6362-4bc8-88b6-f6eb1bad00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ff0cbe-6362-4bc8-88b6-f6eb1bad0058" xsi:nil="true"/>
    <lcf76f155ced4ddcb4097134ff3c332f xmlns="3917a7fb-fb3e-48ec-b111-24308a475d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56236E-E519-4965-AA91-405589B22E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7a7fb-fb3e-48ec-b111-24308a475d70"/>
    <ds:schemaRef ds:uri="fcff0cbe-6362-4bc8-88b6-f6eb1bad00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F78067-FAE0-45A1-8F85-E476035DB7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6CDF16-84E1-4720-B211-9793ECCA07EF}">
  <ds:schemaRefs>
    <ds:schemaRef ds:uri="http://schemas.microsoft.com/office/2006/metadata/properties"/>
    <ds:schemaRef ds:uri="http://schemas.microsoft.com/office/infopath/2007/PartnerControls"/>
    <ds:schemaRef ds:uri="fcff0cbe-6362-4bc8-88b6-f6eb1bad0058"/>
    <ds:schemaRef ds:uri="3917a7fb-fb3e-48ec-b111-24308a475d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630</Characters>
  <Application>Microsoft Office Word</Application>
  <DocSecurity>0</DocSecurity>
  <Lines>63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C-250548</vt:lpstr>
    </vt:vector>
  </TitlesOfParts>
  <Company>1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C-250548</dc:title>
  <dc:subject/>
  <dc:creator>.</dc:creator>
  <cp:keywords/>
  <dc:description/>
  <cp:lastModifiedBy>Jennifer Hammock</cp:lastModifiedBy>
  <cp:revision>2</cp:revision>
  <dcterms:created xsi:type="dcterms:W3CDTF">2026-08-06T15:32:00Z</dcterms:created>
  <dcterms:modified xsi:type="dcterms:W3CDTF">2026-08-06T15:32:00Z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853e8b-2842-49a7-9915-7bc23fd448a9_Enabled">
    <vt:lpwstr>true</vt:lpwstr>
  </property>
  <property fmtid="{D5CDD505-2E9C-101B-9397-08002B2CF9AE}" pid="3" name="MSIP_Label_18853e8b-2842-49a7-9915-7bc23fd448a9_SetDate">
    <vt:lpwstr>2025-12-30T20:45:57Z</vt:lpwstr>
  </property>
  <property fmtid="{D5CDD505-2E9C-101B-9397-08002B2CF9AE}" pid="4" name="MSIP_Label_18853e8b-2842-49a7-9915-7bc23fd448a9_Method">
    <vt:lpwstr>Standard</vt:lpwstr>
  </property>
  <property fmtid="{D5CDD505-2E9C-101B-9397-08002B2CF9AE}" pid="5" name="MSIP_Label_18853e8b-2842-49a7-9915-7bc23fd448a9_Name">
    <vt:lpwstr>defa4170-0d19-0005-0004-bc88714345d2</vt:lpwstr>
  </property>
  <property fmtid="{D5CDD505-2E9C-101B-9397-08002B2CF9AE}" pid="6" name="MSIP_Label_18853e8b-2842-49a7-9915-7bc23fd448a9_SiteId">
    <vt:lpwstr>44f0a92c-af5b-4b21-933f-018208c9127d</vt:lpwstr>
  </property>
  <property fmtid="{D5CDD505-2E9C-101B-9397-08002B2CF9AE}" pid="7" name="MSIP_Label_18853e8b-2842-49a7-9915-7bc23fd448a9_ActionId">
    <vt:lpwstr>f3f31c56-4ea4-46b6-8375-367e1fb04959</vt:lpwstr>
  </property>
  <property fmtid="{D5CDD505-2E9C-101B-9397-08002B2CF9AE}" pid="8" name="MSIP_Label_18853e8b-2842-49a7-9915-7bc23fd448a9_ContentBits">
    <vt:lpwstr>0</vt:lpwstr>
  </property>
  <property fmtid="{D5CDD505-2E9C-101B-9397-08002B2CF9AE}" pid="9" name="MSIP_Label_18853e8b-2842-49a7-9915-7bc23fd448a9_Tag">
    <vt:lpwstr>10, 3, 0, 1</vt:lpwstr>
  </property>
  <property fmtid="{D5CDD505-2E9C-101B-9397-08002B2CF9AE}" pid="10" name="ContentTypeId">
    <vt:lpwstr>0x0101007BD686A4255C4443B75FB5B1B68CB07B</vt:lpwstr>
  </property>
  <property fmtid="{D5CDD505-2E9C-101B-9397-08002B2CF9AE}" pid="11" name="MediaServiceImageTags">
    <vt:lpwstr/>
  </property>
</Properties>
</file>